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79AE" w:rsidRDefault="008779AE">
      <w:pPr>
        <w:pStyle w:val="Nadpis9"/>
        <w:jc w:val="center"/>
        <w:rPr>
          <w:b w:val="0"/>
          <w:lang w:eastAsia="cs-CZ"/>
        </w:rPr>
      </w:pPr>
    </w:p>
    <w:p w:rsidR="008779AE" w:rsidRDefault="008779AE">
      <w:pPr>
        <w:pStyle w:val="Nadpis9"/>
        <w:jc w:val="center"/>
        <w:rPr>
          <w:b w:val="0"/>
          <w:bCs w:val="0"/>
          <w:lang w:eastAsia="cs-CZ"/>
        </w:rPr>
      </w:pPr>
    </w:p>
    <w:p w:rsidR="008779AE" w:rsidRDefault="008779AE">
      <w:pPr>
        <w:pStyle w:val="Nadpis9"/>
        <w:jc w:val="center"/>
        <w:rPr>
          <w:b w:val="0"/>
          <w:bCs w:val="0"/>
        </w:rPr>
      </w:pPr>
    </w:p>
    <w:p w:rsidR="008779AE" w:rsidRDefault="008779AE">
      <w:pPr>
        <w:pStyle w:val="Nadpis9"/>
        <w:jc w:val="center"/>
        <w:rPr>
          <w:b w:val="0"/>
          <w:bCs w:val="0"/>
        </w:rPr>
      </w:pPr>
    </w:p>
    <w:p w:rsidR="008779AE" w:rsidRDefault="008779AE">
      <w:pPr>
        <w:pStyle w:val="Nadpis9"/>
        <w:jc w:val="center"/>
        <w:rPr>
          <w:b w:val="0"/>
          <w:bCs w:val="0"/>
        </w:rPr>
      </w:pPr>
    </w:p>
    <w:p w:rsidR="008779AE" w:rsidRDefault="008779AE">
      <w:pPr>
        <w:pStyle w:val="Nadpis9"/>
        <w:jc w:val="center"/>
        <w:rPr>
          <w:b w:val="0"/>
          <w:bCs w:val="0"/>
        </w:rPr>
      </w:pPr>
    </w:p>
    <w:p w:rsidR="008779AE" w:rsidRDefault="008C54F9">
      <w:pPr>
        <w:jc w:val="center"/>
        <w:rPr>
          <w:rFonts w:cs="RomanS"/>
          <w:b/>
          <w:bCs/>
          <w:iCs/>
          <w:color w:val="000000"/>
          <w:sz w:val="28"/>
          <w:szCs w:val="20"/>
        </w:rPr>
      </w:pPr>
      <w:r>
        <w:rPr>
          <w:b/>
          <w:sz w:val="56"/>
          <w:szCs w:val="64"/>
          <w:highlight w:val="white"/>
        </w:rPr>
        <w:t>A – PRŮVODNÍ ZPRÁVA</w:t>
      </w:r>
    </w:p>
    <w:p w:rsidR="00255BC5" w:rsidRDefault="00255BC5" w:rsidP="00DE5DE1">
      <w:pPr>
        <w:autoSpaceDE w:val="0"/>
        <w:jc w:val="center"/>
        <w:rPr>
          <w:i/>
          <w:sz w:val="20"/>
          <w:szCs w:val="20"/>
          <w:highlight w:val="yellow"/>
        </w:rPr>
      </w:pPr>
      <w:r>
        <w:rPr>
          <w:rFonts w:cs="RomanS"/>
          <w:b/>
          <w:bCs/>
          <w:iCs/>
          <w:color w:val="000000"/>
          <w:sz w:val="28"/>
          <w:szCs w:val="20"/>
        </w:rPr>
        <w:t>(</w:t>
      </w:r>
      <w:r w:rsidR="00DE5DE1" w:rsidRPr="00B24894">
        <w:rPr>
          <w:rFonts w:cs="RomanS"/>
          <w:b/>
          <w:bCs/>
          <w:iCs/>
          <w:color w:val="000000"/>
          <w:sz w:val="28"/>
          <w:szCs w:val="20"/>
        </w:rPr>
        <w:t>Rozvoj komunitních sociálních služeb DOZP v lokalitě Jičín - projektová dokumentace</w:t>
      </w:r>
      <w:r>
        <w:rPr>
          <w:rFonts w:cs="RomanS"/>
          <w:b/>
          <w:bCs/>
          <w:iCs/>
          <w:color w:val="000000"/>
          <w:sz w:val="28"/>
          <w:szCs w:val="20"/>
        </w:rPr>
        <w:t>)</w:t>
      </w:r>
    </w:p>
    <w:p w:rsidR="008779AE" w:rsidRDefault="008779AE">
      <w:pPr>
        <w:autoSpaceDE w:val="0"/>
        <w:jc w:val="center"/>
        <w:rPr>
          <w:i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i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i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i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sz w:val="20"/>
          <w:szCs w:val="20"/>
          <w:highlight w:val="yellow"/>
        </w:rPr>
      </w:pPr>
    </w:p>
    <w:p w:rsidR="008779AE" w:rsidRDefault="008779AE">
      <w:pPr>
        <w:pStyle w:val="Nadpis9"/>
        <w:rPr>
          <w:b w:val="0"/>
          <w:bCs w:val="0"/>
          <w:sz w:val="20"/>
          <w:szCs w:val="20"/>
          <w:highlight w:val="yellow"/>
        </w:rPr>
      </w:pPr>
    </w:p>
    <w:p w:rsidR="008779AE" w:rsidRDefault="008779AE">
      <w:pPr>
        <w:tabs>
          <w:tab w:val="left" w:pos="2127"/>
        </w:tabs>
        <w:rPr>
          <w:rFonts w:eastAsia="Calibri"/>
          <w:b/>
          <w:bCs/>
          <w:i/>
          <w:sz w:val="20"/>
          <w:szCs w:val="20"/>
          <w:highlight w:val="yellow"/>
        </w:rPr>
      </w:pPr>
    </w:p>
    <w:p w:rsidR="00DE5DE1" w:rsidRDefault="008C54F9" w:rsidP="00DE5DE1">
      <w:pPr>
        <w:autoSpaceDE w:val="0"/>
        <w:rPr>
          <w:rFonts w:cs="RomanS"/>
          <w:color w:val="000000"/>
          <w:szCs w:val="22"/>
        </w:rPr>
      </w:pPr>
      <w:r>
        <w:rPr>
          <w:rFonts w:eastAsia="Calibri"/>
          <w:b/>
          <w:i/>
          <w:szCs w:val="22"/>
        </w:rPr>
        <w:t>Investor: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 w:rsidR="00255BC5">
        <w:rPr>
          <w:rFonts w:eastAsia="Calibri"/>
          <w:b/>
          <w:szCs w:val="22"/>
        </w:rPr>
        <w:tab/>
      </w:r>
      <w:r w:rsidR="00DE5DE1">
        <w:rPr>
          <w:rFonts w:eastAsia="Calibri" w:cs="RomanS"/>
          <w:color w:val="000000"/>
          <w:szCs w:val="22"/>
        </w:rPr>
        <w:t>Královéhradecký kraj</w:t>
      </w:r>
    </w:p>
    <w:p w:rsidR="008779AE" w:rsidRDefault="00DE5DE1" w:rsidP="00DE5DE1">
      <w:pPr>
        <w:autoSpaceDE w:val="0"/>
        <w:rPr>
          <w:rFonts w:cs="RomanS"/>
          <w:color w:val="000000"/>
          <w:szCs w:val="22"/>
        </w:rPr>
      </w:pP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</w:r>
      <w:r>
        <w:rPr>
          <w:rFonts w:cs="RomanS"/>
          <w:color w:val="000000"/>
          <w:szCs w:val="22"/>
        </w:rPr>
        <w:tab/>
        <w:t>Pivovarské náměstí 1245, 500 03 Hradec Králové</w:t>
      </w:r>
    </w:p>
    <w:p w:rsidR="00DE5DE1" w:rsidRDefault="00DE5DE1" w:rsidP="00DE5DE1">
      <w:pPr>
        <w:autoSpaceDE w:val="0"/>
        <w:rPr>
          <w:rFonts w:eastAsia="Calibri" w:cs="RomanS"/>
          <w:b/>
          <w:i/>
          <w:color w:val="000000"/>
          <w:szCs w:val="22"/>
        </w:rPr>
      </w:pPr>
    </w:p>
    <w:p w:rsidR="00255BC5" w:rsidRPr="005027D7" w:rsidRDefault="008C54F9" w:rsidP="00255BC5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b/>
          <w:i/>
          <w:szCs w:val="22"/>
          <w:lang w:eastAsia="ar-SA"/>
        </w:rPr>
        <w:t>Hlavní projektant:</w:t>
      </w:r>
      <w:r>
        <w:rPr>
          <w:rFonts w:eastAsia="Lucida Sans Unicode"/>
          <w:szCs w:val="22"/>
          <w:lang w:eastAsia="ar-SA"/>
        </w:rPr>
        <w:tab/>
      </w:r>
      <w:r w:rsidR="00255BC5" w:rsidRPr="005027D7">
        <w:rPr>
          <w:rFonts w:eastAsia="Lucida Sans Unicode"/>
          <w:szCs w:val="22"/>
          <w:lang w:eastAsia="ar-SA"/>
        </w:rPr>
        <w:t xml:space="preserve">Energy Benefit Centre a.s. </w:t>
      </w:r>
    </w:p>
    <w:p w:rsidR="00255BC5" w:rsidRPr="005027D7" w:rsidRDefault="00255BC5" w:rsidP="00255BC5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 w:rsidRPr="005027D7">
        <w:rPr>
          <w:rFonts w:eastAsia="Lucida Sans Unicode"/>
          <w:szCs w:val="22"/>
          <w:lang w:eastAsia="ar-SA"/>
        </w:rPr>
        <w:t>Křenova 438/3, 162 00 Praha 6</w:t>
      </w:r>
    </w:p>
    <w:p w:rsidR="00255BC5" w:rsidRDefault="00255BC5" w:rsidP="00255BC5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255BC5" w:rsidRDefault="00255BC5" w:rsidP="00255BC5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>Ing. Vladimír Fíedler</w:t>
      </w:r>
    </w:p>
    <w:p w:rsidR="00255BC5" w:rsidRDefault="00255BC5" w:rsidP="00255BC5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  <w:t xml:space="preserve">ČKAIT </w:t>
      </w:r>
      <w:r w:rsidRPr="00E4050C">
        <w:t>0601590</w:t>
      </w:r>
    </w:p>
    <w:p w:rsidR="002873D8" w:rsidRDefault="002873D8" w:rsidP="00255BC5">
      <w:pPr>
        <w:tabs>
          <w:tab w:val="left" w:pos="2835"/>
        </w:tabs>
        <w:rPr>
          <w:rFonts w:eastAsia="Lucida Sans Unicode"/>
          <w:szCs w:val="22"/>
          <w:lang w:eastAsia="ar-SA"/>
        </w:rPr>
      </w:pPr>
    </w:p>
    <w:p w:rsidR="008779AE" w:rsidRDefault="002873D8" w:rsidP="00255BC5">
      <w:pPr>
        <w:tabs>
          <w:tab w:val="left" w:pos="2835"/>
        </w:tabs>
        <w:rPr>
          <w:rFonts w:eastAsia="Calibri"/>
          <w:b/>
          <w:i/>
          <w:szCs w:val="22"/>
          <w:lang w:eastAsia="ar-SA"/>
        </w:rPr>
      </w:pPr>
      <w:r w:rsidRPr="002873D8">
        <w:rPr>
          <w:rFonts w:eastAsia="Lucida Sans Unicode"/>
          <w:b/>
          <w:szCs w:val="22"/>
          <w:lang w:eastAsia="ar-SA"/>
        </w:rPr>
        <w:t>Vypracoval:</w:t>
      </w:r>
      <w:r w:rsidR="008C54F9">
        <w:rPr>
          <w:rFonts w:eastAsia="Lucida Sans Unicode"/>
          <w:szCs w:val="22"/>
          <w:lang w:eastAsia="ar-SA"/>
        </w:rPr>
        <w:tab/>
      </w:r>
      <w:r w:rsidR="00255BC5">
        <w:rPr>
          <w:rFonts w:eastAsia="Lucida Sans Unicode"/>
          <w:szCs w:val="22"/>
          <w:lang w:eastAsia="ar-SA"/>
        </w:rPr>
        <w:t>Ing. arch. Andrej Kušnierik</w:t>
      </w:r>
    </w:p>
    <w:p w:rsidR="008779AE" w:rsidRDefault="008779AE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255BC5" w:rsidRDefault="00255BC5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255BC5" w:rsidRDefault="00255BC5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255BC5" w:rsidRDefault="00255BC5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255BC5" w:rsidRDefault="00255BC5">
      <w:pPr>
        <w:tabs>
          <w:tab w:val="left" w:pos="2127"/>
        </w:tabs>
        <w:rPr>
          <w:rFonts w:eastAsia="Calibri"/>
          <w:b/>
          <w:i/>
          <w:szCs w:val="22"/>
          <w:lang w:eastAsia="ar-SA"/>
        </w:rPr>
      </w:pPr>
    </w:p>
    <w:p w:rsidR="00DE5DE1" w:rsidRDefault="00DE5DE1" w:rsidP="00DE5DE1">
      <w:pPr>
        <w:tabs>
          <w:tab w:val="left" w:pos="2127"/>
        </w:tabs>
        <w:rPr>
          <w:rFonts w:eastAsia="Calibri"/>
          <w:szCs w:val="22"/>
        </w:rPr>
      </w:pPr>
      <w:r>
        <w:rPr>
          <w:rFonts w:eastAsia="Calibri"/>
          <w:b/>
          <w:i/>
          <w:szCs w:val="22"/>
        </w:rPr>
        <w:t>Místo stavby:</w:t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b/>
          <w:szCs w:val="22"/>
        </w:rPr>
        <w:tab/>
      </w:r>
      <w:r>
        <w:rPr>
          <w:rFonts w:eastAsia="Calibri"/>
          <w:szCs w:val="22"/>
        </w:rPr>
        <w:t>Jičín par. č. 1628; 1629; 1630; 1631/1; 1889</w:t>
      </w:r>
    </w:p>
    <w:p w:rsidR="00DE5DE1" w:rsidRDefault="00DE5DE1" w:rsidP="00DE5DE1">
      <w:pPr>
        <w:tabs>
          <w:tab w:val="left" w:pos="2127"/>
        </w:tabs>
        <w:rPr>
          <w:b/>
          <w:i/>
          <w:szCs w:val="22"/>
        </w:rPr>
      </w:pP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</w:r>
      <w:r>
        <w:rPr>
          <w:szCs w:val="22"/>
        </w:rPr>
        <w:t>kraj Královéhradecký</w:t>
      </w:r>
    </w:p>
    <w:p w:rsidR="00DE5DE1" w:rsidRDefault="00DE5DE1" w:rsidP="00DE5DE1">
      <w:pPr>
        <w:tabs>
          <w:tab w:val="left" w:pos="2127"/>
        </w:tabs>
        <w:rPr>
          <w:b/>
          <w:i/>
          <w:szCs w:val="22"/>
        </w:rPr>
      </w:pPr>
    </w:p>
    <w:p w:rsidR="00DE5DE1" w:rsidRDefault="00DE5DE1" w:rsidP="00DE5DE1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Obsah: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9C0795">
        <w:rPr>
          <w:szCs w:val="22"/>
        </w:rPr>
        <w:t xml:space="preserve">Dokumentace pro </w:t>
      </w:r>
      <w:r w:rsidR="006762BC">
        <w:rPr>
          <w:szCs w:val="22"/>
        </w:rPr>
        <w:t>provedení stavby</w:t>
      </w:r>
      <w:r w:rsidRPr="009C0795">
        <w:rPr>
          <w:szCs w:val="22"/>
        </w:rPr>
        <w:t xml:space="preserve"> (D</w:t>
      </w:r>
      <w:r>
        <w:rPr>
          <w:szCs w:val="22"/>
        </w:rPr>
        <w:t>P</w:t>
      </w:r>
      <w:r w:rsidR="006762BC">
        <w:rPr>
          <w:szCs w:val="22"/>
        </w:rPr>
        <w:t>S</w:t>
      </w:r>
      <w:r w:rsidRPr="009C0795">
        <w:rPr>
          <w:szCs w:val="22"/>
        </w:rPr>
        <w:t>)</w:t>
      </w:r>
    </w:p>
    <w:p w:rsidR="00DE5DE1" w:rsidRDefault="00DE5DE1" w:rsidP="00DE5DE1">
      <w:pPr>
        <w:tabs>
          <w:tab w:val="left" w:pos="2127"/>
        </w:tabs>
        <w:jc w:val="both"/>
        <w:rPr>
          <w:b/>
          <w:i/>
          <w:szCs w:val="22"/>
        </w:rPr>
      </w:pPr>
      <w:r>
        <w:rPr>
          <w:b/>
          <w:i/>
          <w:szCs w:val="22"/>
        </w:rPr>
        <w:t>Zakázkové číslo:</w:t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b/>
          <w:i/>
          <w:szCs w:val="22"/>
        </w:rPr>
        <w:tab/>
      </w:r>
      <w:r>
        <w:rPr>
          <w:i/>
          <w:szCs w:val="22"/>
        </w:rPr>
        <w:t>-</w:t>
      </w:r>
      <w:r>
        <w:rPr>
          <w:b/>
          <w:i/>
          <w:szCs w:val="22"/>
        </w:rPr>
        <w:tab/>
      </w:r>
    </w:p>
    <w:p w:rsidR="00DE5DE1" w:rsidRDefault="00DE5DE1" w:rsidP="00DE5DE1">
      <w:pPr>
        <w:tabs>
          <w:tab w:val="left" w:pos="2127"/>
        </w:tabs>
        <w:rPr>
          <w:b/>
          <w:i/>
          <w:szCs w:val="22"/>
        </w:rPr>
      </w:pPr>
    </w:p>
    <w:p w:rsidR="00DE5DE1" w:rsidRDefault="00DE5DE1" w:rsidP="00DE5DE1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>
        <w:rPr>
          <w:b/>
          <w:i/>
          <w:szCs w:val="22"/>
        </w:rPr>
        <w:t>Datum:</w:t>
      </w:r>
      <w:r w:rsidR="006762BC">
        <w:rPr>
          <w:szCs w:val="22"/>
        </w:rPr>
        <w:tab/>
      </w:r>
      <w:r w:rsidR="006762BC">
        <w:rPr>
          <w:szCs w:val="22"/>
        </w:rPr>
        <w:tab/>
      </w:r>
      <w:r w:rsidR="006762BC">
        <w:rPr>
          <w:szCs w:val="22"/>
        </w:rPr>
        <w:tab/>
        <w:t>30. 01. 2022</w:t>
      </w:r>
    </w:p>
    <w:p w:rsidR="00255BC5" w:rsidRPr="009C0795" w:rsidRDefault="00DE5DE1" w:rsidP="00DE5DE1">
      <w:pPr>
        <w:pStyle w:val="Hlavikaobsahu"/>
        <w:rPr>
          <w:rFonts w:eastAsia="Lucida Sans Unicode"/>
          <w:szCs w:val="22"/>
          <w:lang w:eastAsia="ar-SA"/>
        </w:rPr>
      </w:pPr>
      <w:bookmarkStart w:id="0" w:name="_Toc67995761"/>
      <w:r>
        <w:rPr>
          <w:i/>
          <w:color w:val="000000"/>
          <w:sz w:val="22"/>
        </w:rPr>
        <w:t>Paré:</w:t>
      </w:r>
      <w:bookmarkEnd w:id="0"/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>
        <w:rPr>
          <w:i/>
          <w:color w:val="auto"/>
          <w:sz w:val="22"/>
          <w:szCs w:val="22"/>
        </w:rPr>
        <w:tab/>
      </w:r>
      <w:r w:rsidR="00255BC5" w:rsidRPr="009C0795">
        <w:rPr>
          <w:i/>
          <w:color w:val="auto"/>
          <w:sz w:val="22"/>
          <w:szCs w:val="22"/>
        </w:rPr>
        <w:tab/>
      </w:r>
      <w:r w:rsidR="00255BC5" w:rsidRPr="009C0795">
        <w:rPr>
          <w:i/>
          <w:color w:val="auto"/>
          <w:sz w:val="22"/>
          <w:szCs w:val="22"/>
        </w:rPr>
        <w:tab/>
      </w:r>
      <w:r w:rsidR="00255BC5" w:rsidRPr="009C0795">
        <w:rPr>
          <w:i/>
          <w:color w:val="auto"/>
          <w:sz w:val="22"/>
          <w:szCs w:val="22"/>
        </w:rPr>
        <w:tab/>
      </w:r>
      <w:r w:rsidR="00255BC5" w:rsidRPr="009C0795">
        <w:rPr>
          <w:i/>
          <w:color w:val="auto"/>
          <w:sz w:val="22"/>
          <w:szCs w:val="22"/>
        </w:rPr>
        <w:tab/>
      </w:r>
      <w:r w:rsidR="00255BC5" w:rsidRPr="009C0795">
        <w:rPr>
          <w:i/>
          <w:color w:val="auto"/>
          <w:sz w:val="22"/>
          <w:szCs w:val="22"/>
        </w:rPr>
        <w:tab/>
      </w:r>
    </w:p>
    <w:p w:rsidR="00255BC5" w:rsidRPr="009C0795" w:rsidRDefault="00255BC5" w:rsidP="00255BC5">
      <w:pPr>
        <w:rPr>
          <w:rFonts w:ascii="Arial" w:hAnsi="Arial" w:cs="Arial"/>
          <w:color w:val="FD9191"/>
          <w:w w:val="85"/>
          <w:kern w:val="1"/>
          <w:sz w:val="180"/>
          <w:szCs w:val="180"/>
          <w:lang w:eastAsia="en-US"/>
        </w:rPr>
      </w:pPr>
    </w:p>
    <w:p w:rsidR="008779AE" w:rsidRDefault="008C54F9">
      <w:pPr>
        <w:pStyle w:val="Hlavikaobsahu"/>
        <w:pageBreakBefore/>
        <w:rPr>
          <w:i/>
          <w:color w:val="auto"/>
          <w:sz w:val="22"/>
          <w:szCs w:val="22"/>
          <w:lang w:eastAsia="en-US"/>
        </w:rPr>
      </w:pPr>
      <w:r>
        <w:rPr>
          <w:i/>
          <w:color w:val="auto"/>
          <w:sz w:val="22"/>
          <w:szCs w:val="22"/>
        </w:rPr>
        <w:lastRenderedPageBreak/>
        <w:t>Obsah:</w:t>
      </w:r>
    </w:p>
    <w:p w:rsidR="008779AE" w:rsidRDefault="008779AE">
      <w:pPr>
        <w:rPr>
          <w:i/>
          <w:szCs w:val="22"/>
          <w:lang w:eastAsia="en-US"/>
        </w:rPr>
      </w:pPr>
    </w:p>
    <w:p w:rsidR="008779AE" w:rsidRDefault="0049503C">
      <w:pPr>
        <w:pStyle w:val="Obsah1"/>
        <w:tabs>
          <w:tab w:val="left" w:pos="660"/>
          <w:tab w:val="right" w:leader="dot" w:pos="9628"/>
        </w:tabs>
      </w:pPr>
      <w:r w:rsidRPr="0049503C">
        <w:fldChar w:fldCharType="begin"/>
      </w:r>
      <w:r w:rsidR="008C54F9">
        <w:instrText xml:space="preserve"> TOC \o "1-3" \h \z \u </w:instrText>
      </w:r>
      <w:r w:rsidRPr="0049503C">
        <w:fldChar w:fldCharType="separate"/>
      </w:r>
      <w:hyperlink w:anchor="__RefHeading___Toc398798711" w:history="1">
        <w:r w:rsidR="008C54F9">
          <w:rPr>
            <w:rFonts w:eastAsia="Lucida Sans Unicode"/>
            <w:szCs w:val="22"/>
            <w:lang w:eastAsia="cs-CZ"/>
          </w:rPr>
          <w:t>1.</w:t>
        </w:r>
        <w:r w:rsidR="008C54F9">
          <w:rPr>
            <w:szCs w:val="22"/>
            <w:lang w:eastAsia="cs-CZ"/>
          </w:rPr>
          <w:tab/>
        </w:r>
        <w:r w:rsidR="008C54F9">
          <w:rPr>
            <w:rFonts w:eastAsia="Lucida Sans Unicode"/>
            <w:szCs w:val="22"/>
            <w:lang w:eastAsia="cs-CZ"/>
          </w:rPr>
          <w:t xml:space="preserve">Identifikační údaje </w:t>
        </w:r>
        <w:r w:rsidR="008C54F9">
          <w:rPr>
            <w:szCs w:val="22"/>
            <w:lang w:eastAsia="cs-CZ"/>
          </w:rPr>
          <w:tab/>
          <w:t>3</w:t>
        </w:r>
      </w:hyperlink>
    </w:p>
    <w:p w:rsidR="008779AE" w:rsidRDefault="0049503C">
      <w:pPr>
        <w:pStyle w:val="Obsah1"/>
        <w:tabs>
          <w:tab w:val="left" w:pos="660"/>
          <w:tab w:val="right" w:leader="dot" w:pos="9628"/>
        </w:tabs>
      </w:pPr>
      <w:hyperlink w:anchor="__RefHeading___Toc398798712" w:history="1">
        <w:r w:rsidR="008C54F9">
          <w:rPr>
            <w:rFonts w:eastAsia="Lucida Sans Unicode"/>
            <w:szCs w:val="22"/>
            <w:lang w:eastAsia="cs-CZ"/>
          </w:rPr>
          <w:t>2.</w:t>
        </w:r>
        <w:r w:rsidR="008C54F9">
          <w:rPr>
            <w:szCs w:val="22"/>
            <w:lang w:eastAsia="cs-CZ"/>
          </w:rPr>
          <w:tab/>
        </w:r>
        <w:r w:rsidR="008C54F9">
          <w:rPr>
            <w:rFonts w:eastAsia="Lucida Sans Unicode"/>
            <w:szCs w:val="22"/>
            <w:lang w:eastAsia="cs-CZ"/>
          </w:rPr>
          <w:t>Seznam vstupních údajů</w:t>
        </w:r>
        <w:r w:rsidR="008C54F9">
          <w:rPr>
            <w:szCs w:val="22"/>
            <w:lang w:eastAsia="cs-CZ"/>
          </w:rPr>
          <w:tab/>
          <w:t>3</w:t>
        </w:r>
      </w:hyperlink>
    </w:p>
    <w:p w:rsidR="008779AE" w:rsidRDefault="0049503C">
      <w:pPr>
        <w:pStyle w:val="Obsah1"/>
        <w:tabs>
          <w:tab w:val="left" w:pos="660"/>
          <w:tab w:val="right" w:leader="dot" w:pos="9628"/>
        </w:tabs>
      </w:pPr>
      <w:hyperlink w:anchor="__RefHeading___Toc398798713" w:history="1">
        <w:r w:rsidR="008C54F9">
          <w:rPr>
            <w:rFonts w:eastAsia="Lucida Sans Unicode"/>
            <w:szCs w:val="22"/>
            <w:lang w:eastAsia="cs-CZ"/>
          </w:rPr>
          <w:t>3.</w:t>
        </w:r>
        <w:r w:rsidR="008C54F9">
          <w:rPr>
            <w:szCs w:val="22"/>
            <w:lang w:eastAsia="cs-CZ"/>
          </w:rPr>
          <w:tab/>
        </w:r>
        <w:r w:rsidR="008C54F9">
          <w:rPr>
            <w:rFonts w:eastAsia="Lucida Sans Unicode"/>
            <w:szCs w:val="22"/>
            <w:lang w:eastAsia="cs-CZ"/>
          </w:rPr>
          <w:t xml:space="preserve">Údaje o území </w:t>
        </w:r>
        <w:r w:rsidR="008C54F9">
          <w:rPr>
            <w:szCs w:val="22"/>
            <w:lang w:eastAsia="cs-CZ"/>
          </w:rPr>
          <w:tab/>
          <w:t>4</w:t>
        </w:r>
      </w:hyperlink>
    </w:p>
    <w:p w:rsidR="008779AE" w:rsidRDefault="0049503C">
      <w:pPr>
        <w:pStyle w:val="Obsah1"/>
        <w:tabs>
          <w:tab w:val="left" w:pos="660"/>
          <w:tab w:val="right" w:leader="dot" w:pos="9628"/>
        </w:tabs>
      </w:pPr>
      <w:hyperlink w:anchor="__RefHeading___Toc398798714" w:history="1">
        <w:r w:rsidR="008C54F9">
          <w:rPr>
            <w:rFonts w:eastAsia="Lucida Sans Unicode"/>
            <w:szCs w:val="22"/>
            <w:lang w:eastAsia="cs-CZ"/>
          </w:rPr>
          <w:t>4.</w:t>
        </w:r>
        <w:r w:rsidR="008C54F9">
          <w:rPr>
            <w:szCs w:val="22"/>
            <w:lang w:eastAsia="cs-CZ"/>
          </w:rPr>
          <w:tab/>
        </w:r>
        <w:r w:rsidR="008C54F9">
          <w:rPr>
            <w:rFonts w:eastAsia="Lucida Sans Unicode"/>
            <w:szCs w:val="22"/>
            <w:lang w:eastAsia="cs-CZ"/>
          </w:rPr>
          <w:t xml:space="preserve">Údaje o stavbě </w:t>
        </w:r>
        <w:r w:rsidR="008C54F9">
          <w:rPr>
            <w:szCs w:val="22"/>
            <w:lang w:eastAsia="cs-CZ"/>
          </w:rPr>
          <w:tab/>
          <w:t>5</w:t>
        </w:r>
      </w:hyperlink>
    </w:p>
    <w:p w:rsidR="008779AE" w:rsidRDefault="0049503C">
      <w:pPr>
        <w:pStyle w:val="Obsah1"/>
        <w:tabs>
          <w:tab w:val="left" w:pos="660"/>
          <w:tab w:val="right" w:leader="dot" w:pos="9628"/>
        </w:tabs>
      </w:pPr>
      <w:hyperlink w:anchor="__RefHeading___Toc398798715" w:history="1">
        <w:r w:rsidR="008C54F9">
          <w:rPr>
            <w:rFonts w:eastAsia="Lucida Sans Unicode"/>
            <w:szCs w:val="22"/>
            <w:lang w:eastAsia="cs-CZ"/>
          </w:rPr>
          <w:t>5.</w:t>
        </w:r>
        <w:r w:rsidR="008C54F9">
          <w:rPr>
            <w:szCs w:val="22"/>
            <w:lang w:eastAsia="cs-CZ"/>
          </w:rPr>
          <w:tab/>
        </w:r>
        <w:r w:rsidR="008C54F9">
          <w:rPr>
            <w:rFonts w:eastAsia="Lucida Sans Unicode"/>
            <w:szCs w:val="22"/>
            <w:lang w:eastAsia="cs-CZ"/>
          </w:rPr>
          <w:t xml:space="preserve">Členění stavby na objekty a technická a technologická zařízení </w:t>
        </w:r>
        <w:r w:rsidR="008C54F9">
          <w:rPr>
            <w:szCs w:val="22"/>
            <w:lang w:eastAsia="cs-CZ"/>
          </w:rPr>
          <w:tab/>
          <w:t>6</w:t>
        </w:r>
      </w:hyperlink>
    </w:p>
    <w:p w:rsidR="008779AE" w:rsidRDefault="0049503C">
      <w:pPr>
        <w:pStyle w:val="Nadpis9"/>
        <w:tabs>
          <w:tab w:val="clear" w:pos="0"/>
        </w:tabs>
        <w:ind w:left="0" w:firstLine="0"/>
        <w:rPr>
          <w:szCs w:val="22"/>
          <w:highlight w:val="yellow"/>
          <w:lang w:eastAsia="cs-CZ"/>
        </w:rPr>
        <w:sectPr w:rsidR="008779AE">
          <w:headerReference w:type="default" r:id="rId7"/>
          <w:footerReference w:type="default" r:id="rId8"/>
          <w:pgSz w:w="11906" w:h="16838"/>
          <w:pgMar w:top="1702" w:right="1134" w:bottom="1418" w:left="1134" w:header="567" w:footer="340" w:gutter="0"/>
          <w:cols w:space="708"/>
          <w:titlePg/>
          <w:docGrid w:linePitch="360"/>
        </w:sectPr>
      </w:pPr>
      <w:r>
        <w:fldChar w:fldCharType="end"/>
      </w:r>
    </w:p>
    <w:p w:rsidR="008779AE" w:rsidRDefault="008C54F9">
      <w:pPr>
        <w:pStyle w:val="Nadpis1"/>
        <w:rPr>
          <w:rFonts w:eastAsia="Lucida Sans Unicode"/>
          <w:sz w:val="22"/>
          <w:szCs w:val="22"/>
          <w:lang w:eastAsia="ar-SA"/>
        </w:rPr>
      </w:pPr>
      <w:bookmarkStart w:id="1" w:name="__RefHeading___Toc398798711"/>
      <w:bookmarkEnd w:id="1"/>
      <w:r>
        <w:rPr>
          <w:rFonts w:eastAsia="Lucida Sans Unicode"/>
          <w:sz w:val="22"/>
          <w:szCs w:val="22"/>
        </w:rPr>
        <w:lastRenderedPageBreak/>
        <w:t>Identifikační údaje</w:t>
      </w:r>
    </w:p>
    <w:p w:rsidR="008779AE" w:rsidRDefault="008779AE">
      <w:pPr>
        <w:contextualSpacing/>
        <w:rPr>
          <w:rFonts w:eastAsia="Lucida Sans Unicode"/>
          <w:szCs w:val="22"/>
          <w:lang w:eastAsia="ar-SA"/>
        </w:rPr>
      </w:pPr>
    </w:p>
    <w:p w:rsidR="008779AE" w:rsidRDefault="008C54F9">
      <w:pPr>
        <w:pStyle w:val="Nadpis9"/>
        <w:contextualSpacing/>
        <w:rPr>
          <w:rFonts w:eastAsia="Lucida Sans Unicode"/>
          <w:sz w:val="24"/>
          <w:szCs w:val="22"/>
          <w:lang w:eastAsia="ar-SA"/>
        </w:rPr>
      </w:pPr>
      <w:r>
        <w:rPr>
          <w:rFonts w:eastAsia="Lucida Sans Unicode"/>
          <w:sz w:val="24"/>
        </w:rPr>
        <w:t>1.1. Údaje o stavbě</w:t>
      </w:r>
    </w:p>
    <w:p w:rsidR="008779AE" w:rsidRDefault="008779AE">
      <w:pPr>
        <w:tabs>
          <w:tab w:val="left" w:pos="2835"/>
        </w:tabs>
        <w:ind w:left="2835" w:hanging="2835"/>
        <w:contextualSpacing/>
        <w:rPr>
          <w:rFonts w:eastAsia="Lucida Sans Unicode"/>
          <w:sz w:val="24"/>
          <w:szCs w:val="22"/>
          <w:lang w:eastAsia="ar-SA"/>
        </w:rPr>
      </w:pPr>
    </w:p>
    <w:p w:rsidR="006E7349" w:rsidRDefault="008C54F9" w:rsidP="006E7349">
      <w:pPr>
        <w:numPr>
          <w:ilvl w:val="0"/>
          <w:numId w:val="2"/>
        </w:numPr>
        <w:autoSpaceDE w:val="0"/>
        <w:ind w:left="567" w:hanging="567"/>
        <w:contextualSpacing/>
        <w:rPr>
          <w:rFonts w:cs="RomanS"/>
          <w:bCs/>
          <w:iCs/>
          <w:color w:val="000000"/>
          <w:sz w:val="20"/>
          <w:szCs w:val="22"/>
        </w:rPr>
      </w:pPr>
      <w:r>
        <w:rPr>
          <w:rFonts w:eastAsia="Lucida Sans Unicode"/>
          <w:b/>
          <w:i/>
          <w:szCs w:val="22"/>
          <w:lang w:eastAsia="ar-SA"/>
        </w:rPr>
        <w:t>Název stavby:</w:t>
      </w:r>
      <w:r>
        <w:rPr>
          <w:rFonts w:eastAsia="Lucida Sans Unicode"/>
          <w:b/>
          <w:i/>
          <w:szCs w:val="22"/>
          <w:lang w:eastAsia="ar-SA"/>
        </w:rPr>
        <w:tab/>
      </w:r>
      <w:r>
        <w:rPr>
          <w:rFonts w:eastAsia="Lucida Sans Unicode"/>
          <w:b/>
          <w:i/>
          <w:szCs w:val="22"/>
          <w:lang w:eastAsia="ar-SA"/>
        </w:rPr>
        <w:tab/>
      </w:r>
      <w:r w:rsidR="006E7349" w:rsidRPr="006E7349">
        <w:rPr>
          <w:rFonts w:cs="RomanS"/>
          <w:bCs/>
          <w:iCs/>
          <w:color w:val="000000"/>
          <w:sz w:val="21"/>
          <w:szCs w:val="21"/>
        </w:rPr>
        <w:t>Rozvoj komunitních sociálních služeb DOZP v lokalitě Jičín - projektová dokumentace</w:t>
      </w:r>
    </w:p>
    <w:p w:rsidR="006E7349" w:rsidRPr="006E7349" w:rsidRDefault="006E7349" w:rsidP="006E7349">
      <w:pPr>
        <w:autoSpaceDE w:val="0"/>
        <w:ind w:left="567"/>
        <w:contextualSpacing/>
        <w:rPr>
          <w:rFonts w:cs="RomanS"/>
          <w:bCs/>
          <w:iCs/>
          <w:color w:val="000000"/>
          <w:sz w:val="20"/>
          <w:szCs w:val="22"/>
        </w:rPr>
      </w:pPr>
    </w:p>
    <w:p w:rsidR="008779AE" w:rsidRDefault="008C54F9" w:rsidP="006E7349">
      <w:pPr>
        <w:numPr>
          <w:ilvl w:val="0"/>
          <w:numId w:val="2"/>
        </w:numPr>
        <w:autoSpaceDE w:val="0"/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b/>
          <w:i/>
          <w:szCs w:val="22"/>
          <w:lang w:eastAsia="ar-SA"/>
        </w:rPr>
        <w:t>Místo stavby:</w:t>
      </w:r>
      <w:r>
        <w:rPr>
          <w:rFonts w:eastAsia="Lucida Sans Unicode"/>
          <w:b/>
          <w:i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ab/>
      </w:r>
    </w:p>
    <w:p w:rsidR="006E7349" w:rsidRDefault="008C54F9" w:rsidP="006E7349">
      <w:pPr>
        <w:tabs>
          <w:tab w:val="left" w:pos="2127"/>
        </w:tabs>
        <w:ind w:left="567"/>
        <w:rPr>
          <w:rFonts w:eastAsia="Calibri"/>
          <w:szCs w:val="22"/>
        </w:rPr>
      </w:pPr>
      <w:r>
        <w:rPr>
          <w:rFonts w:eastAsia="Lucida Sans Unicode"/>
          <w:kern w:val="1"/>
          <w:szCs w:val="22"/>
          <w:lang w:eastAsia="ar-SA"/>
        </w:rPr>
        <w:t xml:space="preserve">Adresa: </w:t>
      </w:r>
      <w:r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ab/>
      </w:r>
      <w:r w:rsidR="006E7349">
        <w:rPr>
          <w:rFonts w:eastAsia="Calibri"/>
          <w:szCs w:val="22"/>
        </w:rPr>
        <w:t>ulice Revoluční</w:t>
      </w:r>
    </w:p>
    <w:p w:rsidR="00B162FF" w:rsidRDefault="00B162FF" w:rsidP="00B162FF">
      <w:pPr>
        <w:tabs>
          <w:tab w:val="left" w:pos="2127"/>
        </w:tabs>
        <w:ind w:left="567"/>
        <w:rPr>
          <w:b/>
          <w:i/>
          <w:szCs w:val="22"/>
        </w:rPr>
      </w:pPr>
    </w:p>
    <w:p w:rsidR="008779AE" w:rsidRDefault="008C54F9" w:rsidP="00B162FF">
      <w:pPr>
        <w:autoSpaceDE w:val="0"/>
        <w:ind w:left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 xml:space="preserve">Číslo popisné: </w:t>
      </w:r>
      <w:r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ab/>
      </w:r>
      <w:r w:rsidR="006E7349">
        <w:rPr>
          <w:rFonts w:eastAsia="Lucida Sans Unicode"/>
          <w:kern w:val="1"/>
          <w:szCs w:val="22"/>
          <w:lang w:eastAsia="ar-SA"/>
        </w:rPr>
        <w:t>-</w:t>
      </w:r>
    </w:p>
    <w:p w:rsidR="008779AE" w:rsidRDefault="008C54F9">
      <w:pPr>
        <w:tabs>
          <w:tab w:val="left" w:pos="709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ab/>
        <w:t xml:space="preserve">Katastrální území: </w:t>
      </w:r>
      <w:r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ab/>
      </w:r>
      <w:r w:rsidR="006E7349">
        <w:rPr>
          <w:rFonts w:eastAsia="Calibri"/>
          <w:szCs w:val="22"/>
        </w:rPr>
        <w:t>Jičín</w:t>
      </w:r>
      <w:r w:rsidR="00E343CB">
        <w:rPr>
          <w:rFonts w:eastAsia="Lucida Sans Unicode"/>
          <w:kern w:val="1"/>
          <w:szCs w:val="22"/>
          <w:lang w:eastAsia="ar-SA"/>
        </w:rPr>
        <w:t xml:space="preserve"> [</w:t>
      </w:r>
      <w:r w:rsidR="006E7349">
        <w:rPr>
          <w:rFonts w:eastAsia="Lucida Sans Unicode"/>
          <w:lang w:eastAsia="ar-SA"/>
        </w:rPr>
        <w:t>659 541</w:t>
      </w:r>
      <w:r w:rsidR="00E343CB">
        <w:rPr>
          <w:rFonts w:eastAsia="Lucida Sans Unicode"/>
          <w:kern w:val="1"/>
          <w:szCs w:val="22"/>
          <w:lang w:eastAsia="ar-SA"/>
        </w:rPr>
        <w:t>]</w:t>
      </w:r>
    </w:p>
    <w:p w:rsidR="008779AE" w:rsidRDefault="008C54F9">
      <w:pPr>
        <w:tabs>
          <w:tab w:val="left" w:pos="709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ab/>
        <w:t>Parcelní číslo pozemků</w:t>
      </w:r>
      <w:r>
        <w:rPr>
          <w:rFonts w:eastAsia="Lucida Sans Unicode"/>
          <w:i/>
          <w:kern w:val="1"/>
          <w:szCs w:val="22"/>
          <w:lang w:eastAsia="ar-SA"/>
        </w:rPr>
        <w:t xml:space="preserve">: </w:t>
      </w:r>
      <w:r>
        <w:rPr>
          <w:rFonts w:eastAsia="Lucida Sans Unicode"/>
          <w:i/>
          <w:kern w:val="1"/>
          <w:szCs w:val="22"/>
          <w:lang w:eastAsia="ar-SA"/>
        </w:rPr>
        <w:tab/>
      </w:r>
      <w:r w:rsidR="001E3F16">
        <w:rPr>
          <w:rFonts w:eastAsia="Calibri"/>
          <w:szCs w:val="22"/>
        </w:rPr>
        <w:t>par. č. 1628; 1629; 1630; 1631/1; 1889</w:t>
      </w:r>
    </w:p>
    <w:p w:rsidR="008779AE" w:rsidRDefault="008779AE">
      <w:pPr>
        <w:tabs>
          <w:tab w:val="left" w:pos="2127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</w:p>
    <w:p w:rsidR="008779AE" w:rsidRDefault="008C54F9">
      <w:pPr>
        <w:numPr>
          <w:ilvl w:val="0"/>
          <w:numId w:val="2"/>
        </w:numPr>
        <w:ind w:left="567" w:hanging="567"/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b/>
          <w:i/>
          <w:szCs w:val="22"/>
          <w:lang w:eastAsia="ar-SA"/>
        </w:rPr>
        <w:t>Předmět projektové dokumentace – nová stavba nebo změna dokončené stavby, trvalá nebo dočasná stavba, účel užívání stavby:</w:t>
      </w:r>
    </w:p>
    <w:p w:rsidR="008779AE" w:rsidRDefault="001E3F16">
      <w:pPr>
        <w:ind w:left="567"/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Nová stavba</w:t>
      </w:r>
      <w:r w:rsidR="00292CF2">
        <w:rPr>
          <w:rFonts w:eastAsia="Lucida Sans Unicode"/>
          <w:szCs w:val="22"/>
          <w:lang w:eastAsia="ar-SA"/>
        </w:rPr>
        <w:t>.</w:t>
      </w:r>
    </w:p>
    <w:p w:rsidR="008779AE" w:rsidRDefault="008C54F9">
      <w:pPr>
        <w:ind w:left="567"/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Stavba trvalá.</w:t>
      </w:r>
    </w:p>
    <w:p w:rsidR="008779AE" w:rsidRDefault="00C42114">
      <w:pPr>
        <w:ind w:left="567"/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 xml:space="preserve">Objekt k bydlení, </w:t>
      </w:r>
      <w:r w:rsidR="001E3F16">
        <w:rPr>
          <w:rFonts w:eastAsia="Lucida Sans Unicode"/>
          <w:szCs w:val="22"/>
          <w:lang w:eastAsia="ar-SA"/>
        </w:rPr>
        <w:t>rodinný dům</w:t>
      </w:r>
      <w:r w:rsidR="00292CF2">
        <w:rPr>
          <w:rFonts w:eastAsia="Lucida Sans Unicode"/>
          <w:szCs w:val="22"/>
          <w:lang w:eastAsia="ar-SA"/>
        </w:rPr>
        <w:t>.</w:t>
      </w:r>
    </w:p>
    <w:p w:rsidR="008779AE" w:rsidRDefault="008779AE">
      <w:pPr>
        <w:tabs>
          <w:tab w:val="left" w:pos="2835"/>
        </w:tabs>
        <w:ind w:left="2835" w:hanging="2835"/>
        <w:contextualSpacing/>
        <w:rPr>
          <w:rFonts w:eastAsia="Lucida Sans Unicode"/>
          <w:szCs w:val="22"/>
          <w:lang w:eastAsia="ar-SA"/>
        </w:rPr>
      </w:pPr>
    </w:p>
    <w:p w:rsidR="008779AE" w:rsidRDefault="008C54F9">
      <w:pPr>
        <w:pStyle w:val="Nadpis9"/>
        <w:contextualSpacing/>
        <w:rPr>
          <w:rFonts w:eastAsia="Lucida Sans Unicode"/>
          <w:sz w:val="24"/>
          <w:lang w:eastAsia="ar-SA"/>
        </w:rPr>
      </w:pPr>
      <w:r>
        <w:rPr>
          <w:rFonts w:eastAsia="Lucida Sans Unicode"/>
          <w:sz w:val="24"/>
        </w:rPr>
        <w:t>1.2. Údaje o stavebníkovi</w:t>
      </w:r>
    </w:p>
    <w:p w:rsidR="008779AE" w:rsidRDefault="008779AE">
      <w:pPr>
        <w:rPr>
          <w:rFonts w:eastAsia="Lucida Sans Unicode"/>
          <w:sz w:val="24"/>
          <w:lang w:eastAsia="ar-SA"/>
        </w:rPr>
      </w:pPr>
    </w:p>
    <w:p w:rsidR="008779AE" w:rsidRDefault="008C54F9">
      <w:pPr>
        <w:widowControl w:val="0"/>
        <w:numPr>
          <w:ilvl w:val="0"/>
          <w:numId w:val="3"/>
        </w:numPr>
        <w:autoSpaceDE w:val="0"/>
        <w:spacing w:line="200" w:lineRule="atLeast"/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b/>
          <w:i/>
          <w:kern w:val="1"/>
          <w:szCs w:val="22"/>
          <w:lang w:eastAsia="ar-SA"/>
        </w:rPr>
        <w:t>Jméno, příjmení a místo trvalého pobytu (fyzická osoba):</w:t>
      </w:r>
    </w:p>
    <w:p w:rsidR="008779AE" w:rsidRDefault="00292CF2">
      <w:pPr>
        <w:widowControl w:val="0"/>
        <w:autoSpaceDE w:val="0"/>
        <w:spacing w:line="200" w:lineRule="atLeast"/>
        <w:ind w:left="567"/>
        <w:contextualSpacing/>
        <w:rPr>
          <w:rFonts w:eastAsia="Lucida Sans Unicode"/>
          <w:i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-</w:t>
      </w:r>
    </w:p>
    <w:p w:rsidR="008779AE" w:rsidRDefault="008779AE">
      <w:pPr>
        <w:widowControl w:val="0"/>
        <w:autoSpaceDE w:val="0"/>
        <w:spacing w:line="200" w:lineRule="atLeast"/>
        <w:ind w:left="720"/>
        <w:contextualSpacing/>
        <w:rPr>
          <w:rFonts w:eastAsia="Lucida Sans Unicode"/>
          <w:i/>
          <w:kern w:val="1"/>
          <w:szCs w:val="22"/>
          <w:lang w:eastAsia="ar-SA"/>
        </w:rPr>
      </w:pPr>
    </w:p>
    <w:p w:rsidR="008779AE" w:rsidRDefault="008C54F9">
      <w:pPr>
        <w:numPr>
          <w:ilvl w:val="0"/>
          <w:numId w:val="3"/>
        </w:numPr>
        <w:autoSpaceDE w:val="0"/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b/>
          <w:i/>
          <w:kern w:val="1"/>
          <w:szCs w:val="22"/>
          <w:lang w:eastAsia="ar-SA"/>
        </w:rPr>
        <w:t>Jméno, příjmení, obchodní firma, identifikační číslo osoby, místo podnikání (fyzická osoba podnikající, pokud záměr souvisí s její podnikatelskou činností):</w:t>
      </w:r>
    </w:p>
    <w:p w:rsidR="008779AE" w:rsidRDefault="008C54F9">
      <w:pPr>
        <w:autoSpaceDE w:val="0"/>
        <w:ind w:left="567"/>
        <w:contextualSpacing/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>-</w:t>
      </w:r>
    </w:p>
    <w:p w:rsidR="008779AE" w:rsidRDefault="008779AE">
      <w:pPr>
        <w:pStyle w:val="Odstavecseseznamem"/>
        <w:rPr>
          <w:rFonts w:eastAsia="Lucida Sans Unicode"/>
          <w:kern w:val="1"/>
          <w:szCs w:val="22"/>
          <w:lang w:eastAsia="ar-SA"/>
        </w:rPr>
      </w:pPr>
    </w:p>
    <w:p w:rsidR="008779AE" w:rsidRDefault="008C54F9">
      <w:pPr>
        <w:numPr>
          <w:ilvl w:val="0"/>
          <w:numId w:val="3"/>
        </w:numPr>
        <w:autoSpaceDE w:val="0"/>
        <w:ind w:left="567" w:hanging="567"/>
        <w:contextualSpacing/>
        <w:rPr>
          <w:rFonts w:eastAsia="Lucida Sans Unicode" w:cs="RomanS"/>
          <w:color w:val="000000"/>
          <w:kern w:val="1"/>
          <w:szCs w:val="22"/>
          <w:lang w:eastAsia="ar-SA"/>
        </w:rPr>
      </w:pPr>
      <w:r>
        <w:rPr>
          <w:rFonts w:eastAsia="Lucida Sans Unicode"/>
          <w:b/>
          <w:i/>
          <w:kern w:val="1"/>
          <w:szCs w:val="22"/>
          <w:lang w:eastAsia="ar-SA"/>
        </w:rPr>
        <w:t>Obchodní firma nebo název, identifikační číslo osoby, adresa sídla (právnická osoba):</w:t>
      </w:r>
      <w:r>
        <w:rPr>
          <w:rFonts w:eastAsia="Lucida Sans Unicode"/>
          <w:b/>
          <w:i/>
          <w:kern w:val="1"/>
          <w:szCs w:val="22"/>
          <w:lang w:eastAsia="ar-SA"/>
        </w:rPr>
        <w:tab/>
      </w:r>
      <w:r>
        <w:rPr>
          <w:rFonts w:eastAsia="Lucida Sans Unicode"/>
          <w:b/>
          <w:i/>
          <w:kern w:val="1"/>
          <w:szCs w:val="22"/>
          <w:lang w:eastAsia="ar-SA"/>
        </w:rPr>
        <w:tab/>
      </w:r>
    </w:p>
    <w:p w:rsidR="00292CF2" w:rsidRDefault="001E3F16">
      <w:pPr>
        <w:widowControl w:val="0"/>
        <w:autoSpaceDE w:val="0"/>
        <w:spacing w:line="200" w:lineRule="atLeast"/>
        <w:ind w:left="2835" w:hanging="2268"/>
        <w:contextualSpacing/>
        <w:rPr>
          <w:rFonts w:eastAsia="Lucida Sans Unicode" w:cs="RomanS"/>
          <w:color w:val="000000"/>
          <w:kern w:val="1"/>
          <w:szCs w:val="22"/>
          <w:lang w:eastAsia="ar-SA"/>
        </w:rPr>
      </w:pPr>
      <w:r>
        <w:rPr>
          <w:rFonts w:eastAsia="Lucida Sans Unicode" w:cs="RomanS"/>
          <w:color w:val="000000"/>
          <w:kern w:val="1"/>
          <w:szCs w:val="22"/>
          <w:lang w:eastAsia="ar-SA"/>
        </w:rPr>
        <w:t>Královéhradecký kraj</w:t>
      </w:r>
    </w:p>
    <w:p w:rsidR="00C42114" w:rsidRDefault="00C42114">
      <w:pPr>
        <w:widowControl w:val="0"/>
        <w:autoSpaceDE w:val="0"/>
        <w:spacing w:line="200" w:lineRule="atLeast"/>
        <w:ind w:left="2835" w:hanging="2268"/>
        <w:contextualSpacing/>
        <w:rPr>
          <w:rStyle w:val="nobr"/>
        </w:rPr>
      </w:pPr>
      <w:r>
        <w:rPr>
          <w:rStyle w:val="nobr"/>
        </w:rPr>
        <w:t xml:space="preserve">IČO: </w:t>
      </w:r>
      <w:r w:rsidR="001E3F16">
        <w:rPr>
          <w:rStyle w:val="nobr"/>
        </w:rPr>
        <w:t>70889546</w:t>
      </w:r>
    </w:p>
    <w:p w:rsidR="00292CF2" w:rsidRDefault="00292CF2">
      <w:pPr>
        <w:widowControl w:val="0"/>
        <w:autoSpaceDE w:val="0"/>
        <w:spacing w:line="200" w:lineRule="atLeast"/>
        <w:ind w:left="2835" w:hanging="2268"/>
        <w:contextualSpacing/>
        <w:rPr>
          <w:rStyle w:val="nobr"/>
        </w:rPr>
      </w:pPr>
      <w:r>
        <w:rPr>
          <w:rStyle w:val="nobr"/>
        </w:rPr>
        <w:t>DIČ: CZ</w:t>
      </w:r>
      <w:r w:rsidR="001E3F16" w:rsidRPr="001E3F16">
        <w:rPr>
          <w:rStyle w:val="WW8Num1z0"/>
        </w:rPr>
        <w:t xml:space="preserve"> </w:t>
      </w:r>
      <w:r w:rsidR="001E3F16">
        <w:rPr>
          <w:rStyle w:val="nobr"/>
        </w:rPr>
        <w:t>70889546</w:t>
      </w:r>
    </w:p>
    <w:p w:rsidR="00292CF2" w:rsidRDefault="001E3F16">
      <w:pPr>
        <w:widowControl w:val="0"/>
        <w:autoSpaceDE w:val="0"/>
        <w:spacing w:line="200" w:lineRule="atLeast"/>
        <w:ind w:left="2835" w:hanging="2268"/>
        <w:contextualSpacing/>
        <w:rPr>
          <w:rStyle w:val="nobr"/>
        </w:rPr>
      </w:pPr>
      <w:r>
        <w:rPr>
          <w:rStyle w:val="nobr"/>
        </w:rPr>
        <w:t>Pivovarské náměstí 1245/2</w:t>
      </w:r>
    </w:p>
    <w:p w:rsidR="00292CF2" w:rsidRDefault="001E3F16">
      <w:pPr>
        <w:widowControl w:val="0"/>
        <w:autoSpaceDE w:val="0"/>
        <w:spacing w:line="200" w:lineRule="atLeast"/>
        <w:ind w:left="2835" w:hanging="2268"/>
        <w:contextualSpacing/>
        <w:rPr>
          <w:rStyle w:val="nobr"/>
        </w:rPr>
      </w:pPr>
      <w:r>
        <w:rPr>
          <w:rStyle w:val="nobr"/>
        </w:rPr>
        <w:t>500 03</w:t>
      </w:r>
      <w:r w:rsidR="00292CF2">
        <w:rPr>
          <w:rStyle w:val="nobr"/>
        </w:rPr>
        <w:t xml:space="preserve"> </w:t>
      </w:r>
      <w:r>
        <w:rPr>
          <w:rStyle w:val="nobr"/>
        </w:rPr>
        <w:t>Hradec Králové</w:t>
      </w:r>
    </w:p>
    <w:p w:rsidR="008779AE" w:rsidRDefault="008C54F9" w:rsidP="00292CF2">
      <w:pPr>
        <w:autoSpaceDE w:val="0"/>
        <w:ind w:left="720"/>
        <w:contextualSpacing/>
        <w:rPr>
          <w:rFonts w:eastAsia="Lucida Sans Unicode" w:cs="RomanS"/>
          <w:color w:val="000000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ab/>
      </w:r>
    </w:p>
    <w:p w:rsidR="008779AE" w:rsidRDefault="008779AE">
      <w:pPr>
        <w:autoSpaceDE w:val="0"/>
        <w:contextualSpacing/>
        <w:rPr>
          <w:rFonts w:eastAsia="Lucida Sans Unicode" w:cs="RomanS"/>
          <w:color w:val="000000"/>
          <w:kern w:val="1"/>
          <w:szCs w:val="22"/>
          <w:lang w:eastAsia="ar-SA"/>
        </w:rPr>
      </w:pPr>
    </w:p>
    <w:p w:rsidR="008779AE" w:rsidRDefault="008C54F9">
      <w:pPr>
        <w:pStyle w:val="Nadpis9"/>
        <w:contextualSpacing/>
        <w:rPr>
          <w:rFonts w:eastAsia="Lucida Sans Unicode"/>
          <w:sz w:val="24"/>
          <w:szCs w:val="22"/>
          <w:lang w:eastAsia="ar-SA"/>
        </w:rPr>
      </w:pPr>
      <w:r>
        <w:rPr>
          <w:rFonts w:eastAsia="Lucida Sans Unicode"/>
          <w:sz w:val="24"/>
        </w:rPr>
        <w:t>1.3. Údaje o zpracovateli projektové dokumentace</w:t>
      </w:r>
    </w:p>
    <w:p w:rsidR="008779AE" w:rsidRDefault="008779AE">
      <w:pPr>
        <w:contextualSpacing/>
        <w:rPr>
          <w:rFonts w:eastAsia="Lucida Sans Unicode"/>
          <w:sz w:val="24"/>
          <w:szCs w:val="22"/>
          <w:lang w:eastAsia="ar-SA"/>
        </w:rPr>
      </w:pPr>
    </w:p>
    <w:p w:rsidR="00E018F1" w:rsidRPr="005027D7" w:rsidRDefault="002873D8" w:rsidP="00E018F1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>Vypracoval</w:t>
      </w:r>
      <w:r w:rsidR="008C54F9">
        <w:rPr>
          <w:rFonts w:eastAsia="Lucida Sans Unicode"/>
          <w:i/>
          <w:szCs w:val="22"/>
          <w:lang w:eastAsia="ar-SA"/>
        </w:rPr>
        <w:t>:</w:t>
      </w:r>
      <w:r w:rsidR="00E018F1">
        <w:rPr>
          <w:rFonts w:eastAsia="Lucida Sans Unicode"/>
          <w:szCs w:val="22"/>
          <w:lang w:eastAsia="ar-SA"/>
        </w:rPr>
        <w:tab/>
      </w:r>
      <w:r w:rsidR="00E018F1">
        <w:rPr>
          <w:rFonts w:eastAsia="Lucida Sans Unicode"/>
          <w:szCs w:val="22"/>
          <w:lang w:eastAsia="ar-SA"/>
        </w:rPr>
        <w:tab/>
      </w:r>
      <w:r w:rsidR="00E018F1">
        <w:rPr>
          <w:rFonts w:eastAsia="Lucida Sans Unicode"/>
          <w:szCs w:val="22"/>
          <w:lang w:eastAsia="ar-SA"/>
        </w:rPr>
        <w:tab/>
      </w:r>
      <w:r w:rsidR="00E018F1" w:rsidRPr="005027D7">
        <w:rPr>
          <w:rFonts w:eastAsia="Lucida Sans Unicode"/>
          <w:szCs w:val="22"/>
          <w:lang w:eastAsia="ar-SA"/>
        </w:rPr>
        <w:t xml:space="preserve">Energy Benefit Centre a.s. </w:t>
      </w:r>
    </w:p>
    <w:p w:rsidR="00E018F1" w:rsidRPr="005027D7" w:rsidRDefault="00E018F1" w:rsidP="00E018F1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5027D7">
        <w:rPr>
          <w:rFonts w:eastAsia="Lucida Sans Unicode"/>
          <w:szCs w:val="22"/>
          <w:lang w:eastAsia="ar-SA"/>
        </w:rPr>
        <w:t>Křenova 438/3, 162 00 Praha 6</w:t>
      </w:r>
    </w:p>
    <w:p w:rsidR="00E018F1" w:rsidRPr="00E018F1" w:rsidRDefault="008C54F9" w:rsidP="00E018F1">
      <w:pPr>
        <w:tabs>
          <w:tab w:val="left" w:pos="198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E018F1" w:rsidRPr="00E018F1">
        <w:rPr>
          <w:rFonts w:eastAsia="Lucida Sans Unicode"/>
          <w:szCs w:val="22"/>
          <w:lang w:eastAsia="ar-SA"/>
        </w:rPr>
        <w:t>IČO:</w:t>
      </w:r>
      <w:r w:rsidR="00E018F1" w:rsidRPr="00E018F1">
        <w:rPr>
          <w:rFonts w:eastAsia="Lucida Sans Unicode"/>
          <w:szCs w:val="22"/>
          <w:lang w:eastAsia="ar-SA"/>
        </w:rPr>
        <w:tab/>
        <w:t>29029210</w:t>
      </w:r>
    </w:p>
    <w:p w:rsidR="008779AE" w:rsidRDefault="008779AE" w:rsidP="00E018F1">
      <w:pPr>
        <w:tabs>
          <w:tab w:val="left" w:pos="1985"/>
        </w:tabs>
        <w:contextualSpacing/>
        <w:rPr>
          <w:rFonts w:eastAsia="Lucida Sans Unicode"/>
          <w:szCs w:val="22"/>
          <w:lang w:eastAsia="ar-SA"/>
        </w:rPr>
      </w:pPr>
    </w:p>
    <w:p w:rsidR="008779AE" w:rsidRDefault="008C54F9" w:rsidP="0029041E">
      <w:pPr>
        <w:tabs>
          <w:tab w:val="left" w:pos="3544"/>
        </w:tabs>
        <w:contextualSpacing/>
        <w:rPr>
          <w:rFonts w:eastAsia="Lucida Sans Unicode"/>
          <w:i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>Zodpovědný projektant části D.1.1:</w:t>
      </w:r>
      <w:r w:rsidR="00832803">
        <w:rPr>
          <w:rFonts w:eastAsia="Lucida Sans Unicode"/>
          <w:szCs w:val="22"/>
          <w:lang w:eastAsia="ar-SA"/>
        </w:rPr>
        <w:tab/>
      </w:r>
      <w:r w:rsidR="00E018F1">
        <w:rPr>
          <w:rFonts w:eastAsia="Lucida Sans Unicode"/>
          <w:szCs w:val="22"/>
          <w:lang w:eastAsia="ar-SA"/>
        </w:rPr>
        <w:t>Ing. Vladimír Fíedler</w:t>
      </w:r>
    </w:p>
    <w:p w:rsidR="008779AE" w:rsidRDefault="008C54F9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>(Architektonicko-stavební řešení)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  <w:t>autorizovaný inženýr pro pozemní stavby</w:t>
      </w:r>
    </w:p>
    <w:p w:rsidR="008779AE" w:rsidRDefault="008C54F9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E018F1">
        <w:rPr>
          <w:rFonts w:eastAsia="Lucida Sans Unicode"/>
          <w:szCs w:val="22"/>
          <w:lang w:eastAsia="ar-SA"/>
        </w:rPr>
        <w:t xml:space="preserve">ČKAIT </w:t>
      </w:r>
      <w:r w:rsidR="00E018F1" w:rsidRPr="00E4050C">
        <w:t>0601590</w:t>
      </w:r>
    </w:p>
    <w:p w:rsidR="008779AE" w:rsidRDefault="008779AE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1E3F16" w:rsidRDefault="001E3F16" w:rsidP="001E3F16">
      <w:pPr>
        <w:tabs>
          <w:tab w:val="left" w:pos="3544"/>
        </w:tabs>
        <w:contextualSpacing/>
        <w:rPr>
          <w:rFonts w:eastAsia="Lucida Sans Unicode"/>
          <w:i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>Zodpovědný projektant části D.1.2: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29041E">
        <w:rPr>
          <w:rFonts w:eastAsia="Lucida Sans Unicode"/>
          <w:szCs w:val="22"/>
          <w:lang w:eastAsia="ar-SA"/>
        </w:rPr>
        <w:t xml:space="preserve">Ing. </w:t>
      </w:r>
      <w:r>
        <w:rPr>
          <w:rFonts w:eastAsia="Lucida Sans Unicode"/>
          <w:szCs w:val="22"/>
          <w:lang w:eastAsia="ar-SA"/>
        </w:rPr>
        <w:t>Jan Tatoušek</w:t>
      </w:r>
    </w:p>
    <w:p w:rsidR="001E3F16" w:rsidRDefault="001E3F16" w:rsidP="001E3F1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>(Stavebně konstrukční řešení)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  <w:t>autorizovaný inženýr pro statiku a dynamiku staveb</w:t>
      </w:r>
    </w:p>
    <w:p w:rsidR="001E3F16" w:rsidRDefault="001E3F16" w:rsidP="001E3F1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  <w:t xml:space="preserve">ČKAIT </w:t>
      </w:r>
      <w:r>
        <w:t>0010127</w:t>
      </w:r>
    </w:p>
    <w:p w:rsidR="008779AE" w:rsidRDefault="008779AE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E018F1" w:rsidRDefault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E018F1" w:rsidRDefault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1E3F16" w:rsidRDefault="001E3F16" w:rsidP="001E3F16">
      <w:pPr>
        <w:tabs>
          <w:tab w:val="left" w:pos="2835"/>
        </w:tabs>
        <w:contextualSpacing/>
        <w:rPr>
          <w:rFonts w:eastAsia="Lucida Sans Unicode"/>
          <w:i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lastRenderedPageBreak/>
        <w:t>Zodpovědný projektant části D.1.3:</w:t>
      </w:r>
      <w:r>
        <w:rPr>
          <w:rFonts w:eastAsia="Lucida Sans Unicode"/>
          <w:i/>
          <w:szCs w:val="22"/>
          <w:lang w:eastAsia="ar-SA"/>
        </w:rPr>
        <w:tab/>
      </w:r>
      <w:r>
        <w:rPr>
          <w:rFonts w:eastAsia="Lucida Sans Unicode"/>
          <w:i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  <w:t>Martin Halmich</w:t>
      </w:r>
    </w:p>
    <w:p w:rsidR="001E3F16" w:rsidRDefault="001E3F16" w:rsidP="001E3F1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>(Požárně bezpečnostní řešení)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  <w:t>Ing. Jiří Mečíř</w:t>
      </w:r>
    </w:p>
    <w:p w:rsidR="001E3F16" w:rsidRDefault="001E3F16" w:rsidP="001E3F1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  <w:t>autorizovaná osoba pro požární bezpečnost staveb</w:t>
      </w:r>
    </w:p>
    <w:p w:rsidR="001E3F16" w:rsidRPr="00F16D60" w:rsidRDefault="001E3F16" w:rsidP="001E3F1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F16D60">
        <w:rPr>
          <w:rFonts w:eastAsia="Lucida Sans Unicode"/>
          <w:szCs w:val="22"/>
          <w:lang w:eastAsia="ar-SA"/>
        </w:rPr>
        <w:t>ČKAIT 0500763</w:t>
      </w:r>
    </w:p>
    <w:p w:rsidR="00E018F1" w:rsidRDefault="00E018F1">
      <w:pPr>
        <w:tabs>
          <w:tab w:val="left" w:pos="2835"/>
        </w:tabs>
        <w:contextualSpacing/>
      </w:pP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 xml:space="preserve">Zodpovědný projektant části </w:t>
      </w:r>
      <w:r w:rsidRPr="00E018F1">
        <w:rPr>
          <w:rFonts w:eastAsia="Lucida Sans Unicode"/>
          <w:szCs w:val="22"/>
          <w:lang w:eastAsia="ar-SA"/>
        </w:rPr>
        <w:t>D.1.4</w:t>
      </w:r>
      <w:r>
        <w:rPr>
          <w:rFonts w:eastAsia="Lucida Sans Unicode"/>
          <w:szCs w:val="22"/>
          <w:lang w:eastAsia="ar-SA"/>
        </w:rPr>
        <w:t>: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1E3F16">
        <w:rPr>
          <w:rFonts w:eastAsia="Lucida Sans Unicode"/>
          <w:szCs w:val="22"/>
          <w:lang w:eastAsia="ar-SA"/>
        </w:rPr>
        <w:t>Martin Fejk</w:t>
      </w:r>
      <w:r w:rsidRPr="00E018F1">
        <w:rPr>
          <w:rFonts w:eastAsia="Lucida Sans Unicode"/>
          <w:szCs w:val="22"/>
          <w:lang w:eastAsia="ar-SA"/>
        </w:rPr>
        <w:t xml:space="preserve"> </w:t>
      </w:r>
    </w:p>
    <w:p w:rsidR="00E018F1" w:rsidRP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(</w:t>
      </w:r>
      <w:r w:rsidRPr="00E018F1">
        <w:rPr>
          <w:rFonts w:eastAsia="Lucida Sans Unicode"/>
          <w:szCs w:val="22"/>
          <w:lang w:eastAsia="ar-SA"/>
        </w:rPr>
        <w:t>Zdravotně technické instalace</w:t>
      </w:r>
      <w:r>
        <w:rPr>
          <w:rFonts w:eastAsia="Lucida Sans Unicode"/>
          <w:szCs w:val="22"/>
          <w:lang w:eastAsia="ar-SA"/>
        </w:rPr>
        <w:t>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>autorizovaný inženýr pro techniku prostředí staveb</w:t>
      </w: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 xml:space="preserve">ČKAIT </w:t>
      </w:r>
      <w:r w:rsidR="000A6D36">
        <w:rPr>
          <w:rFonts w:eastAsia="Lucida Sans Unicode"/>
          <w:szCs w:val="22"/>
          <w:lang w:eastAsia="ar-SA"/>
        </w:rPr>
        <w:t>0601745</w:t>
      </w:r>
    </w:p>
    <w:p w:rsidR="00E018F1" w:rsidRP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 xml:space="preserve">Zodpovědný projektant části </w:t>
      </w:r>
      <w:r w:rsidRPr="00E018F1">
        <w:rPr>
          <w:rFonts w:eastAsia="Lucida Sans Unicode"/>
          <w:szCs w:val="22"/>
          <w:lang w:eastAsia="ar-SA"/>
        </w:rPr>
        <w:t>D.1.4</w:t>
      </w:r>
      <w:r>
        <w:rPr>
          <w:rFonts w:eastAsia="Lucida Sans Unicode"/>
          <w:szCs w:val="22"/>
          <w:lang w:eastAsia="ar-SA"/>
        </w:rPr>
        <w:t>: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0A6D36">
        <w:rPr>
          <w:rFonts w:eastAsia="Lucida Sans Unicode"/>
          <w:szCs w:val="22"/>
          <w:lang w:eastAsia="ar-SA"/>
        </w:rPr>
        <w:t>Martin Fejk</w:t>
      </w:r>
    </w:p>
    <w:p w:rsidR="00E018F1" w:rsidRP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(</w:t>
      </w:r>
      <w:r>
        <w:t>Přípojky</w:t>
      </w:r>
      <w:r>
        <w:rPr>
          <w:rFonts w:eastAsia="Lucida Sans Unicode"/>
          <w:szCs w:val="22"/>
          <w:lang w:eastAsia="ar-SA"/>
        </w:rPr>
        <w:t>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>autorizovaný inženýr pro techniku prostředí staveb</w:t>
      </w: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 xml:space="preserve">ČKAIT </w:t>
      </w:r>
      <w:r w:rsidR="000A6D36">
        <w:rPr>
          <w:rFonts w:eastAsia="Lucida Sans Unicode"/>
          <w:szCs w:val="22"/>
          <w:lang w:eastAsia="ar-SA"/>
        </w:rPr>
        <w:t>0601745</w:t>
      </w:r>
    </w:p>
    <w:p w:rsidR="00E018F1" w:rsidRDefault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 xml:space="preserve">Zodpovědný projektant části </w:t>
      </w:r>
      <w:r w:rsidRPr="00E018F1">
        <w:rPr>
          <w:rFonts w:eastAsia="Lucida Sans Unicode"/>
          <w:szCs w:val="22"/>
          <w:lang w:eastAsia="ar-SA"/>
        </w:rPr>
        <w:t>D.1.4</w:t>
      </w:r>
      <w:r>
        <w:rPr>
          <w:rFonts w:eastAsia="Lucida Sans Unicode"/>
          <w:szCs w:val="22"/>
          <w:lang w:eastAsia="ar-SA"/>
        </w:rPr>
        <w:t>: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0A6D36">
        <w:rPr>
          <w:rFonts w:eastAsia="Lucida Sans Unicode"/>
          <w:szCs w:val="22"/>
          <w:lang w:eastAsia="ar-SA"/>
        </w:rPr>
        <w:t>Martin Fejk</w:t>
      </w:r>
    </w:p>
    <w:p w:rsidR="00E018F1" w:rsidRP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(</w:t>
      </w:r>
      <w:r>
        <w:t>Vytápění</w:t>
      </w:r>
      <w:r>
        <w:rPr>
          <w:rFonts w:eastAsia="Lucida Sans Unicode"/>
          <w:szCs w:val="22"/>
          <w:lang w:eastAsia="ar-SA"/>
        </w:rPr>
        <w:t>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>autorizovaný inženýr pro techniku prostředí staveb</w:t>
      </w: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 xml:space="preserve">ČKAIT </w:t>
      </w:r>
      <w:r w:rsidR="000A6D36">
        <w:rPr>
          <w:rFonts w:eastAsia="Lucida Sans Unicode"/>
          <w:szCs w:val="22"/>
          <w:lang w:eastAsia="ar-SA"/>
        </w:rPr>
        <w:t>0601745</w:t>
      </w:r>
    </w:p>
    <w:p w:rsidR="00E018F1" w:rsidRDefault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i/>
          <w:szCs w:val="22"/>
          <w:lang w:eastAsia="ar-SA"/>
        </w:rPr>
        <w:t xml:space="preserve">Zodpovědný projektant části </w:t>
      </w:r>
      <w:r w:rsidRPr="00E018F1">
        <w:rPr>
          <w:rFonts w:eastAsia="Lucida Sans Unicode"/>
          <w:szCs w:val="22"/>
          <w:lang w:eastAsia="ar-SA"/>
        </w:rPr>
        <w:t>D.1.4</w:t>
      </w:r>
      <w:r>
        <w:rPr>
          <w:rFonts w:eastAsia="Lucida Sans Unicode"/>
          <w:szCs w:val="22"/>
          <w:lang w:eastAsia="ar-SA"/>
        </w:rPr>
        <w:t>: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0A6D36">
        <w:rPr>
          <w:rFonts w:eastAsia="Lucida Sans Unicode"/>
          <w:szCs w:val="22"/>
          <w:lang w:eastAsia="ar-SA"/>
        </w:rPr>
        <w:t>Martin Fejk</w:t>
      </w:r>
    </w:p>
    <w:p w:rsidR="00E018F1" w:rsidRP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(</w:t>
      </w:r>
      <w:r>
        <w:t>V</w:t>
      </w:r>
      <w:r w:rsidR="003851E8">
        <w:t>zduchotechnika</w:t>
      </w:r>
      <w:r>
        <w:rPr>
          <w:rFonts w:eastAsia="Lucida Sans Unicode"/>
          <w:szCs w:val="22"/>
          <w:lang w:eastAsia="ar-SA"/>
        </w:rPr>
        <w:t>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>autorizovaný inženýr pro techniku prostředí staveb</w:t>
      </w:r>
    </w:p>
    <w:p w:rsidR="00E018F1" w:rsidRDefault="00E018F1" w:rsidP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 xml:space="preserve">ČKAIT </w:t>
      </w:r>
      <w:r w:rsidR="000A6D36">
        <w:rPr>
          <w:rFonts w:eastAsia="Lucida Sans Unicode"/>
          <w:szCs w:val="22"/>
          <w:lang w:eastAsia="ar-SA"/>
        </w:rPr>
        <w:t>0601745</w:t>
      </w:r>
    </w:p>
    <w:p w:rsidR="00E018F1" w:rsidRDefault="00E018F1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:rsidR="000A6D36" w:rsidRPr="000A6D36" w:rsidRDefault="003851E8" w:rsidP="000A6D36">
      <w:pPr>
        <w:tabs>
          <w:tab w:val="left" w:pos="2835"/>
        </w:tabs>
        <w:contextualSpacing/>
      </w:pPr>
      <w:r>
        <w:rPr>
          <w:rFonts w:eastAsia="Lucida Sans Unicode"/>
          <w:i/>
          <w:szCs w:val="22"/>
          <w:lang w:eastAsia="ar-SA"/>
        </w:rPr>
        <w:t xml:space="preserve">Zodpovědný projektant části </w:t>
      </w:r>
      <w:r w:rsidRPr="00E018F1">
        <w:rPr>
          <w:rFonts w:eastAsia="Lucida Sans Unicode"/>
          <w:szCs w:val="22"/>
          <w:lang w:eastAsia="ar-SA"/>
        </w:rPr>
        <w:t>D.1.4</w:t>
      </w:r>
      <w:r>
        <w:rPr>
          <w:rFonts w:eastAsia="Lucida Sans Unicode"/>
          <w:szCs w:val="22"/>
          <w:lang w:eastAsia="ar-SA"/>
        </w:rPr>
        <w:t>: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0A6D36" w:rsidRPr="000A6D36">
        <w:t>Roman Hladík</w:t>
      </w:r>
    </w:p>
    <w:p w:rsidR="003851E8" w:rsidRDefault="000A6D36" w:rsidP="003851E8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tab/>
      </w:r>
      <w:r>
        <w:tab/>
      </w:r>
      <w:r>
        <w:tab/>
      </w:r>
      <w:r w:rsidRPr="000A6D36">
        <w:t>Zdeněk Mikeš</w:t>
      </w:r>
      <w:r>
        <w:rPr>
          <w:rFonts w:eastAsia="Lucida Sans Unicode"/>
          <w:szCs w:val="22"/>
          <w:lang w:eastAsia="ar-SA"/>
        </w:rPr>
        <w:tab/>
      </w:r>
    </w:p>
    <w:p w:rsidR="000A6D36" w:rsidRDefault="003851E8" w:rsidP="000A6D3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>(</w:t>
      </w:r>
      <w:r>
        <w:t>Elektroinstalce</w:t>
      </w:r>
      <w:r>
        <w:rPr>
          <w:rFonts w:eastAsia="Lucida Sans Unicode"/>
          <w:szCs w:val="22"/>
          <w:lang w:eastAsia="ar-SA"/>
        </w:rPr>
        <w:t>)</w:t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="000A6D36" w:rsidRPr="000A6D36">
        <w:rPr>
          <w:rFonts w:eastAsia="Lucida Sans Unicode"/>
          <w:szCs w:val="22"/>
          <w:lang w:eastAsia="ar-SA"/>
        </w:rPr>
        <w:t xml:space="preserve">autorizovaný technik pro techniku prostředí staveb, </w:t>
      </w:r>
    </w:p>
    <w:p w:rsidR="003851E8" w:rsidRPr="00E018F1" w:rsidRDefault="000A6D36" w:rsidP="003851E8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0A6D36">
        <w:rPr>
          <w:rFonts w:eastAsia="Lucida Sans Unicode"/>
          <w:szCs w:val="22"/>
          <w:lang w:eastAsia="ar-SA"/>
        </w:rPr>
        <w:t xml:space="preserve">specializace elektrotechnická zařízení </w:t>
      </w:r>
    </w:p>
    <w:p w:rsidR="003851E8" w:rsidRDefault="003851E8" w:rsidP="003851E8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>
        <w:rPr>
          <w:rFonts w:eastAsia="Lucida Sans Unicode"/>
          <w:szCs w:val="22"/>
          <w:lang w:eastAsia="ar-SA"/>
        </w:rPr>
        <w:tab/>
      </w:r>
      <w:r w:rsidRPr="00E018F1">
        <w:rPr>
          <w:rFonts w:eastAsia="Lucida Sans Unicode"/>
          <w:szCs w:val="22"/>
          <w:lang w:eastAsia="ar-SA"/>
        </w:rPr>
        <w:t xml:space="preserve">ČKAIT </w:t>
      </w:r>
      <w:r w:rsidR="000A6D36">
        <w:t>0600305</w:t>
      </w:r>
    </w:p>
    <w:p w:rsidR="008779AE" w:rsidRDefault="008C54F9">
      <w:pPr>
        <w:pStyle w:val="Nadpis1"/>
        <w:rPr>
          <w:rFonts w:eastAsia="Lucida Sans Unicode"/>
          <w:sz w:val="22"/>
          <w:szCs w:val="22"/>
          <w:lang w:eastAsia="ar-SA"/>
        </w:rPr>
      </w:pPr>
      <w:r>
        <w:rPr>
          <w:rFonts w:eastAsia="Lucida Sans Unicode"/>
          <w:sz w:val="22"/>
          <w:szCs w:val="22"/>
        </w:rPr>
        <w:t>Členění stavby na objekty a technická a technologická zařízení</w:t>
      </w:r>
    </w:p>
    <w:p w:rsidR="008779AE" w:rsidRDefault="008779AE">
      <w:pPr>
        <w:pStyle w:val="Zhlav"/>
        <w:tabs>
          <w:tab w:val="left" w:pos="927"/>
        </w:tabs>
        <w:rPr>
          <w:rFonts w:eastAsia="Lucida Sans Unicode"/>
          <w:kern w:val="1"/>
          <w:szCs w:val="22"/>
          <w:lang w:eastAsia="ar-SA"/>
        </w:rPr>
      </w:pPr>
    </w:p>
    <w:p w:rsidR="008779AE" w:rsidRDefault="008C54F9">
      <w:pPr>
        <w:pStyle w:val="Zhlav"/>
        <w:tabs>
          <w:tab w:val="left" w:pos="927"/>
        </w:tabs>
        <w:rPr>
          <w:szCs w:val="22"/>
        </w:rPr>
      </w:pPr>
      <w:r>
        <w:rPr>
          <w:bCs/>
          <w:i/>
          <w:iCs/>
          <w:szCs w:val="22"/>
        </w:rPr>
        <w:t>Členění stavby na objekty:</w:t>
      </w:r>
    </w:p>
    <w:p w:rsidR="008779AE" w:rsidRDefault="008C54F9">
      <w:pPr>
        <w:pStyle w:val="Zhlav"/>
        <w:tabs>
          <w:tab w:val="left" w:pos="927"/>
        </w:tabs>
        <w:rPr>
          <w:szCs w:val="22"/>
        </w:rPr>
      </w:pPr>
      <w:r>
        <w:rPr>
          <w:szCs w:val="22"/>
        </w:rPr>
        <w:tab/>
      </w:r>
      <w:r w:rsidR="000A6D36">
        <w:rPr>
          <w:szCs w:val="22"/>
        </w:rPr>
        <w:t>SO01 – Objekt A (samostatný rodinný dům)</w:t>
      </w:r>
      <w:r>
        <w:rPr>
          <w:szCs w:val="22"/>
        </w:rPr>
        <w:t>.</w:t>
      </w:r>
    </w:p>
    <w:p w:rsidR="000A6D36" w:rsidRDefault="000A6D36">
      <w:pPr>
        <w:pStyle w:val="Zhlav"/>
        <w:tabs>
          <w:tab w:val="left" w:pos="927"/>
        </w:tabs>
        <w:rPr>
          <w:szCs w:val="22"/>
        </w:rPr>
      </w:pPr>
      <w:r>
        <w:rPr>
          <w:szCs w:val="22"/>
        </w:rPr>
        <w:tab/>
        <w:t>SO02 – Objekt B (samostatný rodinný dům).</w:t>
      </w:r>
    </w:p>
    <w:p w:rsidR="00664002" w:rsidRDefault="00664002" w:rsidP="00664002">
      <w:pPr>
        <w:pStyle w:val="Zhlav"/>
        <w:tabs>
          <w:tab w:val="left" w:pos="927"/>
        </w:tabs>
        <w:rPr>
          <w:szCs w:val="22"/>
        </w:rPr>
      </w:pPr>
      <w:r>
        <w:rPr>
          <w:szCs w:val="22"/>
        </w:rPr>
        <w:tab/>
        <w:t>SO03 – Zpevněné plochy a terénní úpravy.</w:t>
      </w:r>
    </w:p>
    <w:p w:rsidR="008779AE" w:rsidRDefault="008779AE">
      <w:pPr>
        <w:pStyle w:val="Zhlav"/>
        <w:tabs>
          <w:tab w:val="left" w:pos="927"/>
        </w:tabs>
        <w:rPr>
          <w:szCs w:val="22"/>
        </w:rPr>
      </w:pPr>
    </w:p>
    <w:p w:rsidR="008779AE" w:rsidRDefault="008C54F9">
      <w:pPr>
        <w:pStyle w:val="Zhlav"/>
        <w:tabs>
          <w:tab w:val="left" w:pos="927"/>
        </w:tabs>
        <w:rPr>
          <w:szCs w:val="22"/>
        </w:rPr>
      </w:pPr>
      <w:r>
        <w:rPr>
          <w:bCs/>
          <w:i/>
          <w:iCs/>
          <w:szCs w:val="22"/>
        </w:rPr>
        <w:t xml:space="preserve">Členění stavby na technická a technologická zařízení: </w:t>
      </w:r>
    </w:p>
    <w:p w:rsidR="008779AE" w:rsidRDefault="008C54F9">
      <w:pPr>
        <w:pStyle w:val="Zhlav"/>
        <w:tabs>
          <w:tab w:val="left" w:pos="927"/>
        </w:tabs>
        <w:rPr>
          <w:szCs w:val="22"/>
          <w:highlight w:val="yellow"/>
          <w:u w:val="single"/>
        </w:rPr>
      </w:pPr>
      <w:r>
        <w:rPr>
          <w:szCs w:val="22"/>
        </w:rPr>
        <w:tab/>
        <w:t>Stavba není členěna na technická ani technologická zařízení.</w:t>
      </w:r>
    </w:p>
    <w:p w:rsidR="008779AE" w:rsidRDefault="008779AE">
      <w:pPr>
        <w:pStyle w:val="Zhlav"/>
        <w:tabs>
          <w:tab w:val="left" w:pos="927"/>
        </w:tabs>
        <w:rPr>
          <w:szCs w:val="22"/>
          <w:highlight w:val="yellow"/>
          <w:u w:val="single"/>
        </w:rPr>
      </w:pPr>
    </w:p>
    <w:p w:rsidR="008779AE" w:rsidRDefault="008C54F9">
      <w:pPr>
        <w:pStyle w:val="Zhlav"/>
        <w:tabs>
          <w:tab w:val="left" w:pos="927"/>
        </w:tabs>
        <w:rPr>
          <w:szCs w:val="22"/>
        </w:rPr>
      </w:pPr>
      <w:r>
        <w:rPr>
          <w:bCs/>
          <w:i/>
          <w:iCs/>
          <w:szCs w:val="22"/>
        </w:rPr>
        <w:t xml:space="preserve">Členění stavby na inženýrské objekty: </w:t>
      </w:r>
    </w:p>
    <w:p w:rsidR="008779AE" w:rsidRDefault="008C54F9">
      <w:pPr>
        <w:pStyle w:val="Zhlav"/>
        <w:tabs>
          <w:tab w:val="left" w:pos="927"/>
        </w:tabs>
        <w:rPr>
          <w:szCs w:val="22"/>
        </w:rPr>
      </w:pPr>
      <w:r>
        <w:rPr>
          <w:szCs w:val="22"/>
        </w:rPr>
        <w:tab/>
        <w:t>Stavba není členěna na inženýrské objekty.</w:t>
      </w:r>
    </w:p>
    <w:p w:rsidR="008779AE" w:rsidRDefault="008779AE">
      <w:pPr>
        <w:pStyle w:val="Zhlav"/>
        <w:tabs>
          <w:tab w:val="left" w:pos="927"/>
        </w:tabs>
        <w:rPr>
          <w:szCs w:val="22"/>
        </w:rPr>
      </w:pPr>
    </w:p>
    <w:p w:rsidR="008779AE" w:rsidRDefault="008C54F9">
      <w:pPr>
        <w:pStyle w:val="Zhlav"/>
        <w:tabs>
          <w:tab w:val="left" w:pos="927"/>
        </w:tabs>
        <w:rPr>
          <w:szCs w:val="22"/>
        </w:rPr>
      </w:pPr>
      <w:r>
        <w:rPr>
          <w:bCs/>
          <w:i/>
          <w:iCs/>
          <w:szCs w:val="22"/>
        </w:rPr>
        <w:t xml:space="preserve">Členění stavby na provozní soubory: </w:t>
      </w:r>
    </w:p>
    <w:p w:rsidR="008779AE" w:rsidRDefault="008C54F9">
      <w:pPr>
        <w:pStyle w:val="Zhlav"/>
        <w:tabs>
          <w:tab w:val="left" w:pos="927"/>
        </w:tabs>
        <w:rPr>
          <w:rFonts w:eastAsia="Lucida Sans Unicode"/>
          <w:szCs w:val="22"/>
          <w:lang w:eastAsia="ar-SA"/>
        </w:rPr>
      </w:pPr>
      <w:r>
        <w:rPr>
          <w:szCs w:val="22"/>
        </w:rPr>
        <w:tab/>
        <w:t>Stavba není členěna na provozní soubory.</w:t>
      </w:r>
    </w:p>
    <w:p w:rsidR="008779AE" w:rsidRDefault="008C54F9">
      <w:pPr>
        <w:pStyle w:val="Nadpis1"/>
        <w:contextualSpacing/>
        <w:rPr>
          <w:rFonts w:eastAsia="Lucida Sans Unicode"/>
          <w:sz w:val="22"/>
          <w:szCs w:val="22"/>
        </w:rPr>
      </w:pPr>
      <w:bookmarkStart w:id="2" w:name="__RefHeading___Toc398798712"/>
      <w:bookmarkEnd w:id="2"/>
      <w:r>
        <w:rPr>
          <w:rFonts w:eastAsia="Lucida Sans Unicode"/>
          <w:sz w:val="22"/>
          <w:szCs w:val="22"/>
        </w:rPr>
        <w:t>Seznam vstupních údajů</w:t>
      </w:r>
    </w:p>
    <w:p w:rsidR="003851E8" w:rsidRDefault="000A6D36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  <w:r>
        <w:rPr>
          <w:szCs w:val="22"/>
        </w:rPr>
        <w:t>Geodetické zamření –</w:t>
      </w:r>
      <w:r w:rsidR="008D532D">
        <w:rPr>
          <w:szCs w:val="22"/>
        </w:rPr>
        <w:t xml:space="preserve"> výškopis, polohopis 12/2019.</w:t>
      </w:r>
    </w:p>
    <w:p w:rsidR="003851E8" w:rsidRDefault="000A6D36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  <w:r>
        <w:rPr>
          <w:szCs w:val="22"/>
        </w:rPr>
        <w:t>IGP a HGP – GeoEko 09/2021</w:t>
      </w:r>
      <w:r w:rsidR="003851E8">
        <w:rPr>
          <w:szCs w:val="22"/>
        </w:rPr>
        <w:t>.</w:t>
      </w:r>
    </w:p>
    <w:p w:rsidR="003851E8" w:rsidRDefault="000A6D36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  <w:r>
        <w:rPr>
          <w:szCs w:val="22"/>
        </w:rPr>
        <w:t xml:space="preserve">Dendrologický průzkum </w:t>
      </w:r>
      <w:r w:rsidR="003851E8">
        <w:rPr>
          <w:szCs w:val="22"/>
        </w:rPr>
        <w:t xml:space="preserve"> – </w:t>
      </w:r>
      <w:r>
        <w:rPr>
          <w:szCs w:val="22"/>
        </w:rPr>
        <w:t>Kristýna Michálková  07/2021</w:t>
      </w:r>
      <w:r w:rsidR="003851E8">
        <w:rPr>
          <w:szCs w:val="22"/>
        </w:rPr>
        <w:t>.</w:t>
      </w:r>
    </w:p>
    <w:p w:rsidR="003851E8" w:rsidRDefault="000A6D36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  <w:r>
        <w:rPr>
          <w:szCs w:val="22"/>
        </w:rPr>
        <w:t>Radonový průzkum</w:t>
      </w:r>
      <w:r w:rsidR="003851E8">
        <w:rPr>
          <w:szCs w:val="22"/>
        </w:rPr>
        <w:t xml:space="preserve"> – </w:t>
      </w:r>
      <w:r>
        <w:rPr>
          <w:szCs w:val="22"/>
        </w:rPr>
        <w:t>Karel Bozděch – 07/2021.</w:t>
      </w:r>
    </w:p>
    <w:p w:rsidR="003851E8" w:rsidRDefault="000A6D36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  <w:r>
        <w:rPr>
          <w:szCs w:val="22"/>
        </w:rPr>
        <w:t>Podkladní studie – Ateliér 11 Hradec Králové s.r.o.</w:t>
      </w:r>
      <w:r w:rsidR="008D532D">
        <w:rPr>
          <w:szCs w:val="22"/>
        </w:rPr>
        <w:t xml:space="preserve"> 02/2020.</w:t>
      </w:r>
    </w:p>
    <w:p w:rsidR="003851E8" w:rsidRDefault="003851E8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  <w:r>
        <w:rPr>
          <w:szCs w:val="22"/>
        </w:rPr>
        <w:t xml:space="preserve">Zadání </w:t>
      </w:r>
      <w:r w:rsidR="000A6D36">
        <w:rPr>
          <w:szCs w:val="22"/>
        </w:rPr>
        <w:t>investora a stavebníka</w:t>
      </w:r>
      <w:r>
        <w:rPr>
          <w:szCs w:val="22"/>
        </w:rPr>
        <w:t>.</w:t>
      </w:r>
    </w:p>
    <w:p w:rsidR="00664002" w:rsidRDefault="00664002" w:rsidP="003851E8">
      <w:pPr>
        <w:pStyle w:val="Odstavecseseznamem"/>
        <w:numPr>
          <w:ilvl w:val="1"/>
          <w:numId w:val="4"/>
        </w:numPr>
        <w:jc w:val="both"/>
        <w:rPr>
          <w:szCs w:val="22"/>
        </w:rPr>
      </w:pPr>
    </w:p>
    <w:p w:rsidR="008779AE" w:rsidRDefault="008C54F9">
      <w:pPr>
        <w:pStyle w:val="Zhlav"/>
        <w:rPr>
          <w:bCs/>
          <w:szCs w:val="22"/>
        </w:rPr>
      </w:pPr>
      <w:r>
        <w:rPr>
          <w:b/>
          <w:i/>
          <w:szCs w:val="22"/>
        </w:rPr>
        <w:t>Místo a datum, vypracoval:</w:t>
      </w:r>
    </w:p>
    <w:p w:rsidR="00832803" w:rsidRDefault="008C54F9" w:rsidP="000A6D36">
      <w:pPr>
        <w:ind w:firstLine="709"/>
        <w:jc w:val="both"/>
      </w:pPr>
      <w:r>
        <w:rPr>
          <w:bCs/>
          <w:szCs w:val="22"/>
        </w:rPr>
        <w:t>V </w:t>
      </w:r>
      <w:r w:rsidR="003851E8">
        <w:rPr>
          <w:bCs/>
          <w:szCs w:val="22"/>
        </w:rPr>
        <w:t>Praze 30</w:t>
      </w:r>
      <w:r>
        <w:rPr>
          <w:bCs/>
          <w:szCs w:val="22"/>
        </w:rPr>
        <w:t xml:space="preserve">. </w:t>
      </w:r>
      <w:r w:rsidR="006762BC">
        <w:rPr>
          <w:bCs/>
          <w:szCs w:val="22"/>
        </w:rPr>
        <w:t>1</w:t>
      </w:r>
      <w:r>
        <w:rPr>
          <w:bCs/>
          <w:szCs w:val="22"/>
        </w:rPr>
        <w:t>. 20</w:t>
      </w:r>
      <w:bookmarkStart w:id="3" w:name="_GoBack"/>
      <w:bookmarkEnd w:id="3"/>
      <w:r w:rsidR="006762BC">
        <w:rPr>
          <w:bCs/>
          <w:szCs w:val="22"/>
        </w:rPr>
        <w:t>22</w:t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  <w:t>Ing.</w:t>
      </w:r>
      <w:r w:rsidR="003851E8">
        <w:rPr>
          <w:bCs/>
          <w:szCs w:val="22"/>
        </w:rPr>
        <w:t xml:space="preserve"> </w:t>
      </w:r>
      <w:r>
        <w:rPr>
          <w:bCs/>
          <w:szCs w:val="22"/>
        </w:rPr>
        <w:t>arch. Andrej Kušnierik</w:t>
      </w:r>
    </w:p>
    <w:sectPr w:rsidR="00832803" w:rsidSect="008779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418" w:left="1134" w:header="567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D00" w:rsidRDefault="00EC2D00">
      <w:r>
        <w:separator/>
      </w:r>
    </w:p>
  </w:endnote>
  <w:endnote w:type="continuationSeparator" w:id="1">
    <w:p w:rsidR="00EC2D00" w:rsidRDefault="00EC2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49503C">
    <w:pPr>
      <w:pStyle w:val="Zpat"/>
      <w:rPr>
        <w:lang w:eastAsia="cs-CZ"/>
      </w:rPr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43" type="#_x0000_t32" style="position:absolute;margin-left:316.65pt;margin-top:-33.15pt;width:.15pt;height:38.9pt;z-index:-251651072" o:connectortype="straight" strokecolor="gray" strokeweight=".26mm">
          <v:stroke color2="#7f7f7f" joinstyle="miter" endcap="squar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9.25pt;margin-top:-33.25pt;width:141.65pt;height:44.9pt;z-index:-251653120;mso-wrap-distance-left:9.05pt;mso-wrap-distance-right:9.05pt" stroked="f">
          <v:fill color2="black"/>
          <v:textbox style="mso-next-textbox:#_x0000_s1037" inset="0,0,0,0">
            <w:txbxContent>
              <w:p w:rsidR="00B162FF" w:rsidRDefault="00B162FF" w:rsidP="00B162FF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B162FF" w:rsidRDefault="00B162FF" w:rsidP="00B162FF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B162FF" w:rsidRDefault="00B162FF" w:rsidP="00B162FF">
                <w:r>
                  <w:rPr>
                    <w:sz w:val="18"/>
                  </w:rPr>
                  <w:t>162 00 Praha 6</w:t>
                </w:r>
              </w:p>
              <w:p w:rsidR="008779AE" w:rsidRPr="00B162FF" w:rsidRDefault="008779AE" w:rsidP="00B162FF"/>
            </w:txbxContent>
          </v:textbox>
        </v:shape>
      </w:pict>
    </w:r>
    <w:r>
      <w:pict>
        <v:shape id="_x0000_s1036" type="#_x0000_t202" style="position:absolute;margin-left:170.55pt;margin-top:-35.75pt;width:150.75pt;height:58.2pt;z-index:-251654144;mso-wrap-distance-left:9.05pt;mso-wrap-distance-right:9.05pt" stroked="f">
          <v:fill color2="black"/>
          <v:textbox style="mso-next-textbox:#_x0000_s1036" inset="0,0,0,0">
            <w:txbxContent>
              <w:p w:rsidR="008779AE" w:rsidRDefault="008C54F9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="00B162FF" w:rsidRPr="00B162FF">
                  <w:rPr>
                    <w:rFonts w:ascii="MS Gothic" w:eastAsia="MS Gothic" w:hAnsi="MS Gothic" w:cs="MS Gothic"/>
                    <w:noProof/>
                    <w:sz w:val="16"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3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shape id="_x0000_s1025" type="#_x0000_t32" style="position:absolute;margin-left:163.65pt;margin-top:-33.25pt;width:.15pt;height:38.9pt;z-index:-251665408" o:connectortype="straight" strokecolor="gray" strokeweight=".26mm">
          <v:stroke color2="#7f7f7f" joinstyle="miter" endcap="square"/>
        </v:shape>
      </w:pict>
    </w:r>
    <w:r>
      <w:pict>
        <v:shape id="_x0000_s1026" type="#_x0000_t32" style="position:absolute;margin-left:329.15pt;margin-top:-33.15pt;width:.15pt;height:38.9pt;z-index:-251664384" o:connectortype="straight" strokecolor="gray" strokeweight=".26mm">
          <v:stroke color2="#7f7f7f" joinstyle="miter" endcap="square"/>
        </v:shape>
      </w:pict>
    </w:r>
    <w:r>
      <w:pict>
        <v:shape id="_x0000_s1027" type="#_x0000_t32" style="position:absolute;margin-left:-1.95pt;margin-top:-33.15pt;width:.15pt;height:38.9pt;z-index:-251663360" o:connectortype="straight" strokecolor="gray" strokeweight=".26mm">
          <v:stroke color2="#7f7f7f" joinstyle="miter" endcap="square"/>
        </v:shape>
      </w:pict>
    </w:r>
    <w:r>
      <w:pict>
        <v:shape id="_x0000_s1038" type="#_x0000_t202" style="position:absolute;margin-left:329.15pt;margin-top:-35.65pt;width:152.1pt;height:41.2pt;z-index:-251652096;mso-wrap-distance-left:9.05pt;mso-wrap-distance-right:9.05pt" stroked="f">
          <v:fill color2="black"/>
          <v:textbox style="mso-next-textbox:#_x0000_s1038" inset="0,0,0,0">
            <w:txbxContent>
              <w:p w:rsidR="00B162FF" w:rsidRDefault="00B162FF" w:rsidP="00B162FF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Telefon:</w:t>
                </w:r>
                <w:r>
                  <w:rPr>
                    <w:sz w:val="18"/>
                  </w:rPr>
                  <w:tab/>
                  <w:t>+420 608 770 003</w:t>
                </w:r>
              </w:p>
              <w:p w:rsidR="00B162FF" w:rsidRDefault="00B162FF" w:rsidP="00B162FF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E-mail: </w:t>
                </w:r>
                <w:r>
                  <w:rPr>
                    <w:sz w:val="18"/>
                  </w:rPr>
                  <w:tab/>
                  <w:t>kusnierik@gmx.com</w:t>
                </w:r>
              </w:p>
              <w:p w:rsidR="00B162FF" w:rsidRDefault="00B162FF" w:rsidP="00B162FF">
                <w:r>
                  <w:rPr>
                    <w:sz w:val="18"/>
                  </w:rPr>
                  <w:t>IČO:</w:t>
                </w:r>
                <w:r>
                  <w:rPr>
                    <w:sz w:val="18"/>
                  </w:rPr>
                  <w:tab/>
                </w:r>
                <w:r w:rsidRPr="009367F3">
                  <w:rPr>
                    <w:sz w:val="18"/>
                  </w:rPr>
                  <w:t>29029210</w:t>
                </w:r>
              </w:p>
              <w:p w:rsidR="008779AE" w:rsidRPr="00B162FF" w:rsidRDefault="008779AE" w:rsidP="00B162FF"/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8779A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49503C">
    <w:pPr>
      <w:pStyle w:val="Zpat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36.3pt;margin-top:-33.25pt;width:135.4pt;height:41.2pt;z-index:-251656192;mso-wrap-distance-left:9.05pt;mso-wrap-distance-right:9.05pt" stroked="f">
          <v:fill color2="black"/>
          <v:textbox inset="0,0,0,0">
            <w:txbxContent>
              <w:p w:rsidR="008779AE" w:rsidRDefault="008C54F9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Telefon:</w:t>
                </w:r>
                <w:r>
                  <w:rPr>
                    <w:sz w:val="18"/>
                  </w:rPr>
                  <w:tab/>
                  <w:t>+420 608 770 003</w:t>
                </w:r>
              </w:p>
              <w:p w:rsidR="008779AE" w:rsidRDefault="008C54F9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E-mail: </w:t>
                </w:r>
                <w:r>
                  <w:rPr>
                    <w:sz w:val="18"/>
                  </w:rPr>
                  <w:tab/>
                  <w:t>kusnierik@gmx.com</w:t>
                </w:r>
              </w:p>
              <w:p w:rsidR="008779AE" w:rsidRDefault="008C54F9">
                <w:r>
                  <w:rPr>
                    <w:sz w:val="18"/>
                  </w:rPr>
                  <w:t>IČ</w:t>
                </w:r>
                <w:r w:rsidR="00B162FF">
                  <w:rPr>
                    <w:sz w:val="18"/>
                  </w:rPr>
                  <w:t>O</w:t>
                </w:r>
                <w:r>
                  <w:rPr>
                    <w:sz w:val="18"/>
                  </w:rPr>
                  <w:t>:</w:t>
                </w:r>
                <w:r>
                  <w:rPr>
                    <w:sz w:val="18"/>
                  </w:rPr>
                  <w:tab/>
                </w:r>
                <w:r w:rsidR="00B162FF" w:rsidRPr="009367F3">
                  <w:rPr>
                    <w:sz w:val="18"/>
                  </w:rPr>
                  <w:t>29029210</w:t>
                </w:r>
              </w:p>
            </w:txbxContent>
          </v:textbox>
        </v:shape>
      </w:pict>
    </w:r>
    <w:r>
      <w:pict>
        <v:shape id="_x0000_s1032" type="#_x0000_t202" style="position:absolute;margin-left:4.8pt;margin-top:-33.25pt;width:137.15pt;height:44.9pt;z-index:-251658240;mso-wrap-distance-left:9.05pt;mso-wrap-distance-right:9.05pt" stroked="f">
          <v:fill color2="black"/>
          <v:textbox inset="0,0,0,0">
            <w:txbxContent>
              <w:p w:rsidR="00B162FF" w:rsidRDefault="00B162FF" w:rsidP="00B162FF">
                <w:pPr>
                  <w:rPr>
                    <w:sz w:val="18"/>
                  </w:rPr>
                </w:pPr>
                <w:r>
                  <w:rPr>
                    <w:b/>
                    <w:sz w:val="18"/>
                  </w:rPr>
                  <w:t>Energy Benefit Centre a.s.</w:t>
                </w:r>
              </w:p>
              <w:p w:rsidR="00B162FF" w:rsidRDefault="00B162FF" w:rsidP="00B162FF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>Křenova  483/3</w:t>
                </w:r>
                <w:r>
                  <w:rPr>
                    <w:sz w:val="18"/>
                  </w:rPr>
                  <w:tab/>
                </w:r>
                <w:r>
                  <w:rPr>
                    <w:sz w:val="18"/>
                  </w:rPr>
                  <w:tab/>
                </w:r>
              </w:p>
              <w:p w:rsidR="00B162FF" w:rsidRDefault="00B162FF" w:rsidP="00B162FF">
                <w:r>
                  <w:rPr>
                    <w:sz w:val="18"/>
                  </w:rPr>
                  <w:t>162 00 Praha 6</w:t>
                </w:r>
              </w:p>
              <w:p w:rsidR="008779AE" w:rsidRPr="00B162FF" w:rsidRDefault="008779AE" w:rsidP="00B162FF"/>
            </w:txbxContent>
          </v:textbox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163.65pt;margin-top:-33.25pt;width:.15pt;height:38.9pt;z-index:-251662336" o:connectortype="straight" strokecolor="gray" strokeweight=".26mm">
          <v:stroke color2="#7f7f7f" joinstyle="miter" endcap="square"/>
        </v:shape>
      </w:pict>
    </w:r>
    <w:r>
      <w:pict>
        <v:shape id="_x0000_s1029" type="#_x0000_t32" style="position:absolute;margin-left:329.15pt;margin-top:-33.15pt;width:.15pt;height:38.9pt;z-index:-251661312" o:connectortype="straight" strokecolor="gray" strokeweight=".26mm">
          <v:stroke color2="#7f7f7f" joinstyle="miter" endcap="square"/>
        </v:shape>
      </w:pict>
    </w:r>
    <w:r>
      <w:pict>
        <v:shape id="_x0000_s1030" type="#_x0000_t32" style="position:absolute;margin-left:-1.95pt;margin-top:-33.15pt;width:.15pt;height:38.9pt;z-index:-251660288" o:connectortype="straight" strokecolor="gray" strokeweight=".26mm">
          <v:stroke color2="#7f7f7f" joinstyle="miter" endcap="square"/>
        </v:shape>
      </w:pict>
    </w:r>
    <w:r>
      <w:pict>
        <v:shape id="_x0000_s1033" type="#_x0000_t202" style="position:absolute;margin-left:163.65pt;margin-top:-35.75pt;width:159.75pt;height:50.15pt;z-index:-251657216;mso-wrap-distance-left:9.05pt;mso-wrap-distance-right:9.05pt" stroked="f">
          <v:fill color2="black"/>
          <v:textbox inset="0,0,0,0">
            <w:txbxContent>
              <w:p w:rsidR="008779AE" w:rsidRDefault="008C54F9">
                <w:r>
                  <w:rPr>
                    <w:rFonts w:ascii="MS Gothic" w:eastAsia="MS Gothic" w:hAnsi="MS Gothic" w:cs="MS Gothic"/>
                    <w:sz w:val="16"/>
                  </w:rPr>
                  <w:t> </w:t>
                </w:r>
                <w:r w:rsidR="00B162FF" w:rsidRPr="00B162FF">
                  <w:rPr>
                    <w:noProof/>
                    <w:lang w:eastAsia="cs-CZ"/>
                  </w:rPr>
                  <w:drawing>
                    <wp:inline distT="0" distB="0" distL="0" distR="0">
                      <wp:extent cx="1609725" cy="466725"/>
                      <wp:effectExtent l="19050" t="0" r="9525" b="0"/>
                      <wp:docPr id="4" name="obrázek 4" descr="Popis: L:\Propagace\_logo\logo pro vložení do wordu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 descr="Popis: L:\Propagace\_logo\logo pro vložení do wordu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8779A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D00" w:rsidRDefault="00EC2D00">
      <w:r>
        <w:separator/>
      </w:r>
    </w:p>
  </w:footnote>
  <w:footnote w:type="continuationSeparator" w:id="1">
    <w:p w:rsidR="00EC2D00" w:rsidRDefault="00EC2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49503C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67.05pt;margin-top:1.5pt;width:420.65pt;height:20.4pt;z-index:251661312;mso-wrap-distance-left:9.05pt;mso-wrap-distance-right:9.05pt" stroked="f">
          <v:fill opacity="0" color2="black"/>
          <v:textbox inset="0,0,0,0">
            <w:txbxContent>
              <w:p w:rsidR="00DE5DE1" w:rsidRPr="00B70B52" w:rsidRDefault="00DE5DE1" w:rsidP="00DE5DE1">
                <w:pPr>
                  <w:jc w:val="right"/>
                  <w:rPr>
                    <w:color w:val="808080" w:themeColor="background1" w:themeShade="80"/>
                    <w:szCs w:val="22"/>
                  </w:rPr>
                </w:pPr>
                <w:r w:rsidRPr="00B70B52">
                  <w:rPr>
                    <w:rFonts w:cs="RomanS"/>
                    <w:b/>
                    <w:bCs/>
                    <w:iCs/>
                    <w:color w:val="808080" w:themeColor="background1" w:themeShade="80"/>
                    <w:szCs w:val="22"/>
                  </w:rPr>
                  <w:t>Rozvoj komunitních sociálních služeb DOZP v lokalitě Jičín - projektová dokumentace</w:t>
                </w:r>
              </w:p>
              <w:p w:rsidR="008779AE" w:rsidRPr="00DE5DE1" w:rsidRDefault="008779AE" w:rsidP="00DE5DE1"/>
            </w:txbxContent>
          </v:textbox>
          <w10:wrap type="square"/>
        </v:shape>
      </w:pict>
    </w:r>
  </w:p>
  <w:p w:rsidR="008779AE" w:rsidRDefault="008C54F9">
    <w:pPr>
      <w:pStyle w:val="Zhlav"/>
    </w:pPr>
    <w:r>
      <w:tab/>
    </w:r>
    <w:r>
      <w:tab/>
    </w:r>
    <w:r w:rsidR="0049503C">
      <w:fldChar w:fldCharType="begin"/>
    </w:r>
    <w:r>
      <w:instrText xml:space="preserve"> PAGE </w:instrText>
    </w:r>
    <w:r w:rsidR="0049503C">
      <w:fldChar w:fldCharType="separate"/>
    </w:r>
    <w:r w:rsidR="006762BC">
      <w:rPr>
        <w:noProof/>
      </w:rPr>
      <w:t>2</w:t>
    </w:r>
    <w:r w:rsidR="0049503C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8779A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49503C">
    <w:pPr>
      <w:pStyle w:val="Zhlav"/>
      <w:rPr>
        <w:lang w:eastAsia="cs-CZ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163.8pt;margin-top:9.9pt;width:324.2pt;height:21.75pt;z-index:251657216;mso-wrap-distance-left:9.05pt;mso-wrap-distance-right:9.05pt" stroked="f">
          <v:fill opacity="0" color2="black"/>
          <v:textbox style="mso-next-textbox:#_x0000_s1031" inset="0,0,0,0">
            <w:txbxContent>
              <w:p w:rsidR="008779AE" w:rsidRDefault="00255BC5" w:rsidP="00255BC5">
                <w:pPr>
                  <w:pStyle w:val="Zhlav"/>
                  <w:jc w:val="right"/>
                </w:pPr>
                <w:r>
                  <w:rPr>
                    <w:b/>
                    <w:color w:val="808080"/>
                    <w:sz w:val="24"/>
                  </w:rPr>
                  <w:t>Rekonstrukce a zajištění energetických úspor objektu Tylův dům</w:t>
                </w:r>
              </w:p>
            </w:txbxContent>
          </v:textbox>
          <w10:wrap type="square"/>
        </v:shape>
      </w:pict>
    </w:r>
  </w:p>
  <w:p w:rsidR="008779AE" w:rsidRDefault="008C54F9">
    <w:pPr>
      <w:pStyle w:val="Zhlav"/>
    </w:pPr>
    <w:r>
      <w:tab/>
    </w:r>
    <w:r>
      <w:tab/>
    </w:r>
    <w:r w:rsidR="0049503C">
      <w:fldChar w:fldCharType="begin"/>
    </w:r>
    <w:r>
      <w:instrText xml:space="preserve"> PAGE </w:instrText>
    </w:r>
    <w:r w:rsidR="0049503C">
      <w:fldChar w:fldCharType="separate"/>
    </w:r>
    <w:r w:rsidR="006762BC">
      <w:rPr>
        <w:noProof/>
      </w:rPr>
      <w:t>4</w:t>
    </w:r>
    <w:r w:rsidR="0049503C"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AE" w:rsidRDefault="008779A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Lucida Sans Unicode" w:hAnsi="Arial Narrow" w:cs="Times New Roman"/>
        <w:b/>
        <w:bCs/>
        <w:i/>
        <w:iCs/>
        <w:color w:val="auto"/>
        <w:kern w:val="1"/>
        <w:szCs w:val="22"/>
        <w:lang w:eastAsia="ar-SA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6FDB0251"/>
    <w:multiLevelType w:val="hybridMultilevel"/>
    <w:tmpl w:val="CFAA49BE"/>
    <w:lvl w:ilvl="0" w:tplc="F2CE81E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4F387D16">
      <w:start w:val="1"/>
      <w:numFmt w:val="bullet"/>
      <w:lvlText w:val="-"/>
      <w:lvlJc w:val="left"/>
      <w:pPr>
        <w:ind w:left="2340" w:hanging="360"/>
      </w:pPr>
      <w:rPr>
        <w:rFonts w:ascii="Arial Narrow" w:eastAsia="Lucida Sans Unicode" w:hAnsi="Arial Narrow" w:cs="Arial Narro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4">
      <o:colormenu v:ext="edit" fillcolor="none [4]" strokecolor="none [1]" shadowcolor="none [2]"/>
    </o:shapedefaults>
    <o:shapelayout v:ext="edit">
      <o:idmap v:ext="edit" data="1"/>
      <o:rules v:ext="edit">
        <o:r id="V:Rule8" type="connector" idref="#_x0000_s1030"/>
        <o:r id="V:Rule9" type="connector" idref="#_x0000_s1025"/>
        <o:r id="V:Rule10" type="connector" idref="#_x0000_s1043"/>
        <o:r id="V:Rule11" type="connector" idref="#_x0000_s1028"/>
        <o:r id="V:Rule12" type="connector" idref="#_x0000_s1026"/>
        <o:r id="V:Rule13" type="connector" idref="#_x0000_s1027"/>
        <o:r id="V:Rule14" type="connector" idref="#_x0000_s102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32803"/>
    <w:rsid w:val="00013717"/>
    <w:rsid w:val="000A6D36"/>
    <w:rsid w:val="001E3F16"/>
    <w:rsid w:val="002031C7"/>
    <w:rsid w:val="00214426"/>
    <w:rsid w:val="00255BC5"/>
    <w:rsid w:val="002873D8"/>
    <w:rsid w:val="0029041E"/>
    <w:rsid w:val="00292CF2"/>
    <w:rsid w:val="003276C7"/>
    <w:rsid w:val="003319BB"/>
    <w:rsid w:val="003851E8"/>
    <w:rsid w:val="003F38D6"/>
    <w:rsid w:val="00461334"/>
    <w:rsid w:val="0049503C"/>
    <w:rsid w:val="00512EE8"/>
    <w:rsid w:val="005E07CD"/>
    <w:rsid w:val="00664002"/>
    <w:rsid w:val="006762BC"/>
    <w:rsid w:val="006A25C2"/>
    <w:rsid w:val="006A51B2"/>
    <w:rsid w:val="006A6847"/>
    <w:rsid w:val="006E7349"/>
    <w:rsid w:val="00747FC8"/>
    <w:rsid w:val="00832803"/>
    <w:rsid w:val="008779AE"/>
    <w:rsid w:val="008C54F9"/>
    <w:rsid w:val="008D532D"/>
    <w:rsid w:val="0090381E"/>
    <w:rsid w:val="009361B1"/>
    <w:rsid w:val="009F2224"/>
    <w:rsid w:val="00AD4C08"/>
    <w:rsid w:val="00B162FF"/>
    <w:rsid w:val="00B942F8"/>
    <w:rsid w:val="00BC3297"/>
    <w:rsid w:val="00C42114"/>
    <w:rsid w:val="00C529EE"/>
    <w:rsid w:val="00CB0494"/>
    <w:rsid w:val="00D7654D"/>
    <w:rsid w:val="00DB49DE"/>
    <w:rsid w:val="00DB5853"/>
    <w:rsid w:val="00DD44D9"/>
    <w:rsid w:val="00DE5DE1"/>
    <w:rsid w:val="00DF6E7D"/>
    <w:rsid w:val="00E018F1"/>
    <w:rsid w:val="00E343CB"/>
    <w:rsid w:val="00E674B4"/>
    <w:rsid w:val="00EC2D00"/>
    <w:rsid w:val="00F053F7"/>
    <w:rsid w:val="00F359C8"/>
    <w:rsid w:val="00F5314D"/>
    <w:rsid w:val="00F8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79AE"/>
    <w:pPr>
      <w:suppressAutoHyphens/>
    </w:pPr>
    <w:rPr>
      <w:rFonts w:ascii="Arial Narrow" w:hAnsi="Arial Narrow" w:cs="Arial Narrow"/>
      <w:sz w:val="22"/>
      <w:szCs w:val="24"/>
      <w:lang w:eastAsia="zh-CN"/>
    </w:rPr>
  </w:style>
  <w:style w:type="paragraph" w:styleId="Nadpis1">
    <w:name w:val="heading 1"/>
    <w:basedOn w:val="Normln"/>
    <w:next w:val="Normln"/>
    <w:qFormat/>
    <w:rsid w:val="008779AE"/>
    <w:pPr>
      <w:keepNext/>
      <w:widowControl w:val="0"/>
      <w:shd w:val="clear" w:color="auto" w:fill="D9D9D9"/>
      <w:tabs>
        <w:tab w:val="num" w:pos="0"/>
      </w:tabs>
      <w:spacing w:before="240" w:after="60"/>
      <w:ind w:left="432" w:hanging="432"/>
      <w:outlineLvl w:val="0"/>
    </w:pPr>
    <w:rPr>
      <w:b/>
      <w:bCs/>
      <w:kern w:val="1"/>
      <w:sz w:val="24"/>
      <w:szCs w:val="32"/>
    </w:rPr>
  </w:style>
  <w:style w:type="paragraph" w:styleId="Nadpis3">
    <w:name w:val="heading 3"/>
    <w:basedOn w:val="Normln"/>
    <w:next w:val="Normln"/>
    <w:qFormat/>
    <w:rsid w:val="008779A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libri Light" w:hAnsi="Calibri Light" w:cs="Times New Roman"/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8779AE"/>
    <w:pPr>
      <w:keepNext/>
      <w:tabs>
        <w:tab w:val="num" w:pos="0"/>
      </w:tabs>
      <w:ind w:left="1584" w:hanging="1584"/>
      <w:outlineLvl w:val="8"/>
    </w:pPr>
    <w:rPr>
      <w:b/>
      <w:bCs/>
      <w:iCs/>
      <w:kern w:val="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779AE"/>
  </w:style>
  <w:style w:type="character" w:customStyle="1" w:styleId="WW8Num1z1">
    <w:name w:val="WW8Num1z1"/>
    <w:rsid w:val="008779AE"/>
  </w:style>
  <w:style w:type="character" w:customStyle="1" w:styleId="WW8Num1z2">
    <w:name w:val="WW8Num1z2"/>
    <w:rsid w:val="008779AE"/>
  </w:style>
  <w:style w:type="character" w:customStyle="1" w:styleId="WW8Num1z3">
    <w:name w:val="WW8Num1z3"/>
    <w:rsid w:val="008779AE"/>
  </w:style>
  <w:style w:type="character" w:customStyle="1" w:styleId="WW8Num1z4">
    <w:name w:val="WW8Num1z4"/>
    <w:rsid w:val="008779AE"/>
  </w:style>
  <w:style w:type="character" w:customStyle="1" w:styleId="WW8Num1z5">
    <w:name w:val="WW8Num1z5"/>
    <w:rsid w:val="008779AE"/>
  </w:style>
  <w:style w:type="character" w:customStyle="1" w:styleId="WW8Num1z6">
    <w:name w:val="WW8Num1z6"/>
    <w:rsid w:val="008779AE"/>
  </w:style>
  <w:style w:type="character" w:customStyle="1" w:styleId="WW8Num1z7">
    <w:name w:val="WW8Num1z7"/>
    <w:rsid w:val="008779AE"/>
  </w:style>
  <w:style w:type="character" w:customStyle="1" w:styleId="WW8Num1z8">
    <w:name w:val="WW8Num1z8"/>
    <w:rsid w:val="008779AE"/>
  </w:style>
  <w:style w:type="character" w:customStyle="1" w:styleId="WW8Num2z0">
    <w:name w:val="WW8Num2z0"/>
    <w:rsid w:val="008779AE"/>
    <w:rPr>
      <w:rFonts w:ascii="Arial Narrow" w:eastAsia="Lucida Sans Unicode" w:hAnsi="Arial Narrow" w:cs="Times New Roman"/>
      <w:b/>
      <w:bCs/>
      <w:i/>
      <w:iCs/>
      <w:color w:val="auto"/>
      <w:kern w:val="1"/>
      <w:szCs w:val="22"/>
      <w:lang w:eastAsia="ar-SA"/>
    </w:rPr>
  </w:style>
  <w:style w:type="character" w:customStyle="1" w:styleId="WW8Num3z0">
    <w:name w:val="WW8Num3z0"/>
    <w:rsid w:val="008779AE"/>
  </w:style>
  <w:style w:type="character" w:customStyle="1" w:styleId="WW8Num3z1">
    <w:name w:val="WW8Num3z1"/>
    <w:rsid w:val="008779AE"/>
    <w:rPr>
      <w:rFonts w:hint="default"/>
    </w:rPr>
  </w:style>
  <w:style w:type="character" w:customStyle="1" w:styleId="WW8Num4z0">
    <w:name w:val="WW8Num4z0"/>
    <w:rsid w:val="008779AE"/>
    <w:rPr>
      <w:rFonts w:hint="default"/>
    </w:rPr>
  </w:style>
  <w:style w:type="character" w:customStyle="1" w:styleId="WW8Num2z1">
    <w:name w:val="WW8Num2z1"/>
    <w:rsid w:val="008779AE"/>
  </w:style>
  <w:style w:type="character" w:customStyle="1" w:styleId="WW8Num2z2">
    <w:name w:val="WW8Num2z2"/>
    <w:rsid w:val="008779AE"/>
  </w:style>
  <w:style w:type="character" w:customStyle="1" w:styleId="WW8Num2z3">
    <w:name w:val="WW8Num2z3"/>
    <w:rsid w:val="008779AE"/>
  </w:style>
  <w:style w:type="character" w:customStyle="1" w:styleId="WW8Num2z4">
    <w:name w:val="WW8Num2z4"/>
    <w:rsid w:val="008779AE"/>
  </w:style>
  <w:style w:type="character" w:customStyle="1" w:styleId="WW8Num2z5">
    <w:name w:val="WW8Num2z5"/>
    <w:rsid w:val="008779AE"/>
  </w:style>
  <w:style w:type="character" w:customStyle="1" w:styleId="WW8Num2z6">
    <w:name w:val="WW8Num2z6"/>
    <w:rsid w:val="008779AE"/>
  </w:style>
  <w:style w:type="character" w:customStyle="1" w:styleId="WW8Num2z7">
    <w:name w:val="WW8Num2z7"/>
    <w:rsid w:val="008779AE"/>
  </w:style>
  <w:style w:type="character" w:customStyle="1" w:styleId="WW8Num2z8">
    <w:name w:val="WW8Num2z8"/>
    <w:rsid w:val="008779AE"/>
  </w:style>
  <w:style w:type="character" w:customStyle="1" w:styleId="WW8Num3z2">
    <w:name w:val="WW8Num3z2"/>
    <w:rsid w:val="008779AE"/>
  </w:style>
  <w:style w:type="character" w:customStyle="1" w:styleId="WW8Num3z3">
    <w:name w:val="WW8Num3z3"/>
    <w:rsid w:val="008779AE"/>
  </w:style>
  <w:style w:type="character" w:customStyle="1" w:styleId="WW8Num3z4">
    <w:name w:val="WW8Num3z4"/>
    <w:rsid w:val="008779AE"/>
  </w:style>
  <w:style w:type="character" w:customStyle="1" w:styleId="WW8Num3z5">
    <w:name w:val="WW8Num3z5"/>
    <w:rsid w:val="008779AE"/>
  </w:style>
  <w:style w:type="character" w:customStyle="1" w:styleId="WW8Num3z6">
    <w:name w:val="WW8Num3z6"/>
    <w:rsid w:val="008779AE"/>
  </w:style>
  <w:style w:type="character" w:customStyle="1" w:styleId="WW8Num3z7">
    <w:name w:val="WW8Num3z7"/>
    <w:rsid w:val="008779AE"/>
  </w:style>
  <w:style w:type="character" w:customStyle="1" w:styleId="WW8Num3z8">
    <w:name w:val="WW8Num3z8"/>
    <w:rsid w:val="008779AE"/>
  </w:style>
  <w:style w:type="character" w:customStyle="1" w:styleId="WW8Num4z1">
    <w:name w:val="WW8Num4z1"/>
    <w:rsid w:val="008779AE"/>
    <w:rPr>
      <w:rFonts w:ascii="Courier New" w:hAnsi="Courier New" w:cs="Courier New" w:hint="default"/>
    </w:rPr>
  </w:style>
  <w:style w:type="character" w:customStyle="1" w:styleId="WW8Num4z2">
    <w:name w:val="WW8Num4z2"/>
    <w:rsid w:val="008779AE"/>
    <w:rPr>
      <w:rFonts w:ascii="Wingdings" w:hAnsi="Wingdings" w:cs="Wingdings" w:hint="default"/>
    </w:rPr>
  </w:style>
  <w:style w:type="character" w:customStyle="1" w:styleId="WW8Num5z0">
    <w:name w:val="WW8Num5z0"/>
    <w:rsid w:val="008779AE"/>
  </w:style>
  <w:style w:type="character" w:customStyle="1" w:styleId="WW8Num5z1">
    <w:name w:val="WW8Num5z1"/>
    <w:rsid w:val="008779AE"/>
  </w:style>
  <w:style w:type="character" w:customStyle="1" w:styleId="WW8Num5z2">
    <w:name w:val="WW8Num5z2"/>
    <w:rsid w:val="008779AE"/>
  </w:style>
  <w:style w:type="character" w:customStyle="1" w:styleId="WW8Num5z3">
    <w:name w:val="WW8Num5z3"/>
    <w:rsid w:val="008779AE"/>
  </w:style>
  <w:style w:type="character" w:customStyle="1" w:styleId="WW8Num5z4">
    <w:name w:val="WW8Num5z4"/>
    <w:rsid w:val="008779AE"/>
  </w:style>
  <w:style w:type="character" w:customStyle="1" w:styleId="WW8Num5z5">
    <w:name w:val="WW8Num5z5"/>
    <w:rsid w:val="008779AE"/>
  </w:style>
  <w:style w:type="character" w:customStyle="1" w:styleId="WW8Num5z6">
    <w:name w:val="WW8Num5z6"/>
    <w:rsid w:val="008779AE"/>
  </w:style>
  <w:style w:type="character" w:customStyle="1" w:styleId="WW8Num5z7">
    <w:name w:val="WW8Num5z7"/>
    <w:rsid w:val="008779AE"/>
  </w:style>
  <w:style w:type="character" w:customStyle="1" w:styleId="WW8Num5z8">
    <w:name w:val="WW8Num5z8"/>
    <w:rsid w:val="008779AE"/>
  </w:style>
  <w:style w:type="character" w:customStyle="1" w:styleId="WW8Num6z0">
    <w:name w:val="WW8Num6z0"/>
    <w:rsid w:val="008779AE"/>
    <w:rPr>
      <w:rFonts w:ascii="Wingdings" w:hAnsi="Wingdings" w:cs="Wingdings" w:hint="default"/>
      <w:b/>
    </w:rPr>
  </w:style>
  <w:style w:type="character" w:customStyle="1" w:styleId="WW8Num6z1">
    <w:name w:val="WW8Num6z1"/>
    <w:rsid w:val="008779AE"/>
    <w:rPr>
      <w:rFonts w:ascii="Courier New" w:hAnsi="Courier New" w:cs="Courier New" w:hint="default"/>
    </w:rPr>
  </w:style>
  <w:style w:type="character" w:customStyle="1" w:styleId="WW8Num6z2">
    <w:name w:val="WW8Num6z2"/>
    <w:rsid w:val="008779AE"/>
    <w:rPr>
      <w:rFonts w:ascii="Wingdings" w:hAnsi="Wingdings" w:cs="Wingdings" w:hint="default"/>
    </w:rPr>
  </w:style>
  <w:style w:type="character" w:customStyle="1" w:styleId="WW8Num6z3">
    <w:name w:val="WW8Num6z3"/>
    <w:rsid w:val="008779AE"/>
    <w:rPr>
      <w:rFonts w:ascii="Symbol" w:hAnsi="Symbol" w:cs="Symbol" w:hint="default"/>
    </w:rPr>
  </w:style>
  <w:style w:type="character" w:customStyle="1" w:styleId="WW8Num7z0">
    <w:name w:val="WW8Num7z0"/>
    <w:rsid w:val="008779AE"/>
  </w:style>
  <w:style w:type="character" w:customStyle="1" w:styleId="WW8Num7z1">
    <w:name w:val="WW8Num7z1"/>
    <w:rsid w:val="008779AE"/>
    <w:rPr>
      <w:rFonts w:hint="default"/>
    </w:rPr>
  </w:style>
  <w:style w:type="character" w:customStyle="1" w:styleId="WW8Num8z0">
    <w:name w:val="WW8Num8z0"/>
    <w:rsid w:val="008779AE"/>
    <w:rPr>
      <w:rFonts w:ascii="Symbol" w:hAnsi="Symbol" w:cs="Symbol" w:hint="default"/>
    </w:rPr>
  </w:style>
  <w:style w:type="character" w:customStyle="1" w:styleId="WW8Num8z1">
    <w:name w:val="WW8Num8z1"/>
    <w:rsid w:val="008779AE"/>
    <w:rPr>
      <w:rFonts w:ascii="Courier New" w:hAnsi="Courier New" w:cs="Courier New" w:hint="default"/>
    </w:rPr>
  </w:style>
  <w:style w:type="character" w:customStyle="1" w:styleId="WW8Num8z2">
    <w:name w:val="WW8Num8z2"/>
    <w:rsid w:val="008779AE"/>
    <w:rPr>
      <w:rFonts w:ascii="Wingdings" w:hAnsi="Wingdings" w:cs="Wingdings" w:hint="default"/>
    </w:rPr>
  </w:style>
  <w:style w:type="character" w:customStyle="1" w:styleId="WW8Num9z0">
    <w:name w:val="WW8Num9z0"/>
    <w:rsid w:val="008779AE"/>
    <w:rPr>
      <w:rFonts w:hint="default"/>
      <w:u w:val="single"/>
    </w:rPr>
  </w:style>
  <w:style w:type="character" w:customStyle="1" w:styleId="WW8Num9z1">
    <w:name w:val="WW8Num9z1"/>
    <w:rsid w:val="008779AE"/>
  </w:style>
  <w:style w:type="character" w:customStyle="1" w:styleId="WW8Num9z2">
    <w:name w:val="WW8Num9z2"/>
    <w:rsid w:val="008779AE"/>
  </w:style>
  <w:style w:type="character" w:customStyle="1" w:styleId="WW8Num9z3">
    <w:name w:val="WW8Num9z3"/>
    <w:rsid w:val="008779AE"/>
  </w:style>
  <w:style w:type="character" w:customStyle="1" w:styleId="WW8Num9z4">
    <w:name w:val="WW8Num9z4"/>
    <w:rsid w:val="008779AE"/>
  </w:style>
  <w:style w:type="character" w:customStyle="1" w:styleId="WW8Num9z5">
    <w:name w:val="WW8Num9z5"/>
    <w:rsid w:val="008779AE"/>
  </w:style>
  <w:style w:type="character" w:customStyle="1" w:styleId="WW8Num9z6">
    <w:name w:val="WW8Num9z6"/>
    <w:rsid w:val="008779AE"/>
  </w:style>
  <w:style w:type="character" w:customStyle="1" w:styleId="WW8Num9z7">
    <w:name w:val="WW8Num9z7"/>
    <w:rsid w:val="008779AE"/>
  </w:style>
  <w:style w:type="character" w:customStyle="1" w:styleId="WW8Num9z8">
    <w:name w:val="WW8Num9z8"/>
    <w:rsid w:val="008779AE"/>
  </w:style>
  <w:style w:type="character" w:customStyle="1" w:styleId="WW8Num10z0">
    <w:name w:val="WW8Num10z0"/>
    <w:rsid w:val="008779AE"/>
    <w:rPr>
      <w:rFonts w:hint="default"/>
    </w:rPr>
  </w:style>
  <w:style w:type="character" w:customStyle="1" w:styleId="WW8Num10z1">
    <w:name w:val="WW8Num10z1"/>
    <w:rsid w:val="008779AE"/>
  </w:style>
  <w:style w:type="character" w:customStyle="1" w:styleId="WW8Num10z2">
    <w:name w:val="WW8Num10z2"/>
    <w:rsid w:val="008779AE"/>
  </w:style>
  <w:style w:type="character" w:customStyle="1" w:styleId="WW8Num10z3">
    <w:name w:val="WW8Num10z3"/>
    <w:rsid w:val="008779AE"/>
  </w:style>
  <w:style w:type="character" w:customStyle="1" w:styleId="WW8Num10z4">
    <w:name w:val="WW8Num10z4"/>
    <w:rsid w:val="008779AE"/>
  </w:style>
  <w:style w:type="character" w:customStyle="1" w:styleId="WW8Num10z5">
    <w:name w:val="WW8Num10z5"/>
    <w:rsid w:val="008779AE"/>
  </w:style>
  <w:style w:type="character" w:customStyle="1" w:styleId="WW8Num10z6">
    <w:name w:val="WW8Num10z6"/>
    <w:rsid w:val="008779AE"/>
  </w:style>
  <w:style w:type="character" w:customStyle="1" w:styleId="WW8Num10z7">
    <w:name w:val="WW8Num10z7"/>
    <w:rsid w:val="008779AE"/>
  </w:style>
  <w:style w:type="character" w:customStyle="1" w:styleId="WW8Num10z8">
    <w:name w:val="WW8Num10z8"/>
    <w:rsid w:val="008779AE"/>
  </w:style>
  <w:style w:type="character" w:customStyle="1" w:styleId="WW8Num11z0">
    <w:name w:val="WW8Num11z0"/>
    <w:rsid w:val="008779AE"/>
    <w:rPr>
      <w:rFonts w:hint="default"/>
      <w:u w:val="none"/>
    </w:rPr>
  </w:style>
  <w:style w:type="character" w:customStyle="1" w:styleId="WW8Num11z1">
    <w:name w:val="WW8Num11z1"/>
    <w:rsid w:val="008779AE"/>
  </w:style>
  <w:style w:type="character" w:customStyle="1" w:styleId="WW8Num11z2">
    <w:name w:val="WW8Num11z2"/>
    <w:rsid w:val="008779AE"/>
  </w:style>
  <w:style w:type="character" w:customStyle="1" w:styleId="WW8Num11z3">
    <w:name w:val="WW8Num11z3"/>
    <w:rsid w:val="008779AE"/>
  </w:style>
  <w:style w:type="character" w:customStyle="1" w:styleId="WW8Num11z4">
    <w:name w:val="WW8Num11z4"/>
    <w:rsid w:val="008779AE"/>
  </w:style>
  <w:style w:type="character" w:customStyle="1" w:styleId="WW8Num11z5">
    <w:name w:val="WW8Num11z5"/>
    <w:rsid w:val="008779AE"/>
  </w:style>
  <w:style w:type="character" w:customStyle="1" w:styleId="WW8Num11z6">
    <w:name w:val="WW8Num11z6"/>
    <w:rsid w:val="008779AE"/>
  </w:style>
  <w:style w:type="character" w:customStyle="1" w:styleId="WW8Num11z7">
    <w:name w:val="WW8Num11z7"/>
    <w:rsid w:val="008779AE"/>
  </w:style>
  <w:style w:type="character" w:customStyle="1" w:styleId="WW8Num11z8">
    <w:name w:val="WW8Num11z8"/>
    <w:rsid w:val="008779AE"/>
  </w:style>
  <w:style w:type="character" w:customStyle="1" w:styleId="WW8Num12z0">
    <w:name w:val="WW8Num12z0"/>
    <w:rsid w:val="008779AE"/>
  </w:style>
  <w:style w:type="character" w:customStyle="1" w:styleId="WW8Num12z1">
    <w:name w:val="WW8Num12z1"/>
    <w:rsid w:val="008779AE"/>
  </w:style>
  <w:style w:type="character" w:customStyle="1" w:styleId="WW8Num12z2">
    <w:name w:val="WW8Num12z2"/>
    <w:rsid w:val="008779AE"/>
  </w:style>
  <w:style w:type="character" w:customStyle="1" w:styleId="WW8Num12z3">
    <w:name w:val="WW8Num12z3"/>
    <w:rsid w:val="008779AE"/>
  </w:style>
  <w:style w:type="character" w:customStyle="1" w:styleId="WW8Num12z4">
    <w:name w:val="WW8Num12z4"/>
    <w:rsid w:val="008779AE"/>
  </w:style>
  <w:style w:type="character" w:customStyle="1" w:styleId="WW8Num12z5">
    <w:name w:val="WW8Num12z5"/>
    <w:rsid w:val="008779AE"/>
  </w:style>
  <w:style w:type="character" w:customStyle="1" w:styleId="WW8Num12z6">
    <w:name w:val="WW8Num12z6"/>
    <w:rsid w:val="008779AE"/>
  </w:style>
  <w:style w:type="character" w:customStyle="1" w:styleId="WW8Num12z7">
    <w:name w:val="WW8Num12z7"/>
    <w:rsid w:val="008779AE"/>
  </w:style>
  <w:style w:type="character" w:customStyle="1" w:styleId="WW8Num12z8">
    <w:name w:val="WW8Num12z8"/>
    <w:rsid w:val="008779AE"/>
  </w:style>
  <w:style w:type="character" w:customStyle="1" w:styleId="WW8Num13z0">
    <w:name w:val="WW8Num13z0"/>
    <w:rsid w:val="008779AE"/>
    <w:rPr>
      <w:rFonts w:hint="default"/>
    </w:rPr>
  </w:style>
  <w:style w:type="character" w:customStyle="1" w:styleId="WW8Num13z1">
    <w:name w:val="WW8Num13z1"/>
    <w:rsid w:val="008779AE"/>
  </w:style>
  <w:style w:type="character" w:customStyle="1" w:styleId="WW8Num13z2">
    <w:name w:val="WW8Num13z2"/>
    <w:rsid w:val="008779AE"/>
  </w:style>
  <w:style w:type="character" w:customStyle="1" w:styleId="WW8Num13z3">
    <w:name w:val="WW8Num13z3"/>
    <w:rsid w:val="008779AE"/>
  </w:style>
  <w:style w:type="character" w:customStyle="1" w:styleId="WW8Num13z4">
    <w:name w:val="WW8Num13z4"/>
    <w:rsid w:val="008779AE"/>
  </w:style>
  <w:style w:type="character" w:customStyle="1" w:styleId="WW8Num13z5">
    <w:name w:val="WW8Num13z5"/>
    <w:rsid w:val="008779AE"/>
  </w:style>
  <w:style w:type="character" w:customStyle="1" w:styleId="WW8Num13z6">
    <w:name w:val="WW8Num13z6"/>
    <w:rsid w:val="008779AE"/>
  </w:style>
  <w:style w:type="character" w:customStyle="1" w:styleId="WW8Num13z7">
    <w:name w:val="WW8Num13z7"/>
    <w:rsid w:val="008779AE"/>
  </w:style>
  <w:style w:type="character" w:customStyle="1" w:styleId="WW8Num13z8">
    <w:name w:val="WW8Num13z8"/>
    <w:rsid w:val="008779AE"/>
  </w:style>
  <w:style w:type="character" w:customStyle="1" w:styleId="Standardnpsmoodstavce1">
    <w:name w:val="Standardní písmo odstavce1"/>
    <w:rsid w:val="008779AE"/>
  </w:style>
  <w:style w:type="character" w:styleId="Hypertextovodkaz">
    <w:name w:val="Hyperlink"/>
    <w:rsid w:val="008779AE"/>
    <w:rPr>
      <w:color w:val="0000FF"/>
      <w:u w:val="single"/>
    </w:rPr>
  </w:style>
  <w:style w:type="character" w:customStyle="1" w:styleId="TextbublinyChar">
    <w:name w:val="Text bubliny Char"/>
    <w:rsid w:val="008779AE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rsid w:val="008779AE"/>
    <w:rPr>
      <w:rFonts w:ascii="Verdana" w:hAnsi="Verdana" w:cs="Verdana"/>
      <w:sz w:val="22"/>
    </w:rPr>
  </w:style>
  <w:style w:type="character" w:customStyle="1" w:styleId="Odkaznakoment1">
    <w:name w:val="Odkaz na komentář1"/>
    <w:rsid w:val="008779AE"/>
    <w:rPr>
      <w:sz w:val="16"/>
      <w:szCs w:val="16"/>
    </w:rPr>
  </w:style>
  <w:style w:type="character" w:customStyle="1" w:styleId="Nadpis9Char">
    <w:name w:val="Nadpis 9 Char"/>
    <w:rsid w:val="008779AE"/>
    <w:rPr>
      <w:rFonts w:ascii="Arial Narrow" w:hAnsi="Arial Narrow" w:cs="Arial Narrow"/>
      <w:b/>
      <w:bCs/>
      <w:iCs/>
      <w:kern w:val="1"/>
      <w:sz w:val="22"/>
      <w:szCs w:val="24"/>
    </w:rPr>
  </w:style>
  <w:style w:type="character" w:customStyle="1" w:styleId="Nadpis1Char">
    <w:name w:val="Nadpis 1 Char"/>
    <w:rsid w:val="008779AE"/>
    <w:rPr>
      <w:rFonts w:ascii="Verdana" w:hAnsi="Verdana" w:cs="Verdana"/>
      <w:b/>
      <w:bCs/>
      <w:kern w:val="1"/>
      <w:sz w:val="24"/>
      <w:szCs w:val="32"/>
      <w:shd w:val="clear" w:color="auto" w:fill="D9D9D9"/>
    </w:rPr>
  </w:style>
  <w:style w:type="character" w:customStyle="1" w:styleId="PedmtkomenteChar">
    <w:name w:val="Předmět komentáře Char"/>
    <w:rsid w:val="008779AE"/>
    <w:rPr>
      <w:rFonts w:ascii="Verdana" w:hAnsi="Verdana" w:cs="Verdana"/>
      <w:b/>
      <w:bCs/>
      <w:sz w:val="22"/>
    </w:rPr>
  </w:style>
  <w:style w:type="character" w:customStyle="1" w:styleId="ZkladntextChar">
    <w:name w:val="Základní text Char"/>
    <w:rsid w:val="008779AE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ZkladntextodsazenChar">
    <w:name w:val="Základní text odsazený Char"/>
    <w:rsid w:val="008779AE"/>
    <w:rPr>
      <w:rFonts w:ascii="Verdana" w:hAnsi="Verdana" w:cs="Verdana"/>
      <w:szCs w:val="24"/>
    </w:rPr>
  </w:style>
  <w:style w:type="character" w:customStyle="1" w:styleId="ng-binding">
    <w:name w:val="ng-binding"/>
    <w:rsid w:val="008779AE"/>
  </w:style>
  <w:style w:type="character" w:customStyle="1" w:styleId="Nadpis3Char">
    <w:name w:val="Nadpis 3 Char"/>
    <w:rsid w:val="008779A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Nadpis">
    <w:name w:val="Nadpis"/>
    <w:basedOn w:val="Normln"/>
    <w:next w:val="Zkladntext"/>
    <w:rsid w:val="008779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8779AE"/>
    <w:pPr>
      <w:widowControl w:val="0"/>
      <w:spacing w:after="120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Seznam">
    <w:name w:val="List"/>
    <w:basedOn w:val="Zkladntext"/>
    <w:rsid w:val="008779AE"/>
    <w:rPr>
      <w:rFonts w:cs="Arial"/>
    </w:rPr>
  </w:style>
  <w:style w:type="paragraph" w:styleId="Titulek">
    <w:name w:val="caption"/>
    <w:basedOn w:val="Normln"/>
    <w:qFormat/>
    <w:rsid w:val="008779AE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rsid w:val="008779AE"/>
    <w:pPr>
      <w:suppressLineNumbers/>
    </w:pPr>
    <w:rPr>
      <w:rFonts w:cs="Arial"/>
    </w:rPr>
  </w:style>
  <w:style w:type="paragraph" w:styleId="Zhlav">
    <w:name w:val="header"/>
    <w:basedOn w:val="Normln"/>
    <w:rsid w:val="008779AE"/>
  </w:style>
  <w:style w:type="paragraph" w:styleId="Zpat">
    <w:name w:val="footer"/>
    <w:basedOn w:val="Normln"/>
    <w:rsid w:val="008779AE"/>
  </w:style>
  <w:style w:type="paragraph" w:styleId="Textbubliny">
    <w:name w:val="Balloon Text"/>
    <w:basedOn w:val="Normln"/>
    <w:rsid w:val="008779AE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sid w:val="008779AE"/>
    <w:pPr>
      <w:spacing w:line="276" w:lineRule="auto"/>
      <w:ind w:firstLine="425"/>
      <w:jc w:val="both"/>
    </w:pPr>
    <w:rPr>
      <w:szCs w:val="20"/>
    </w:rPr>
  </w:style>
  <w:style w:type="paragraph" w:styleId="Hlavikaobsahu">
    <w:name w:val="toa heading"/>
    <w:basedOn w:val="Nadpis1"/>
    <w:next w:val="Normln"/>
    <w:rsid w:val="008779AE"/>
    <w:pPr>
      <w:keepLines/>
      <w:shd w:val="clear" w:color="auto" w:fill="FFFFFF"/>
      <w:tabs>
        <w:tab w:val="clear" w:pos="0"/>
      </w:tabs>
      <w:spacing w:before="480" w:after="0" w:line="276" w:lineRule="auto"/>
      <w:ind w:left="0" w:firstLine="0"/>
    </w:pPr>
    <w:rPr>
      <w:color w:val="365F91"/>
      <w:sz w:val="28"/>
      <w:szCs w:val="28"/>
    </w:rPr>
  </w:style>
  <w:style w:type="paragraph" w:styleId="Obsah1">
    <w:name w:val="toc 1"/>
    <w:basedOn w:val="Normln"/>
    <w:next w:val="Normln"/>
    <w:rsid w:val="008779AE"/>
  </w:style>
  <w:style w:type="paragraph" w:styleId="Pedmtkomente">
    <w:name w:val="annotation subject"/>
    <w:basedOn w:val="Textkomente1"/>
    <w:next w:val="Textkomente1"/>
    <w:rsid w:val="008779AE"/>
    <w:pPr>
      <w:spacing w:line="240" w:lineRule="auto"/>
      <w:ind w:firstLine="0"/>
      <w:jc w:val="left"/>
    </w:pPr>
    <w:rPr>
      <w:b/>
      <w:bCs/>
      <w:sz w:val="20"/>
    </w:rPr>
  </w:style>
  <w:style w:type="paragraph" w:customStyle="1" w:styleId="WW-Zkladntext3">
    <w:name w:val="WW-Základní text 3"/>
    <w:basedOn w:val="Normln"/>
    <w:rsid w:val="008779AE"/>
    <w:pPr>
      <w:widowControl w:val="0"/>
      <w:jc w:val="both"/>
    </w:pPr>
    <w:rPr>
      <w:rFonts w:ascii="Times New Roman" w:eastAsia="SimSun" w:hAnsi="Times New Roman" w:cs="Mangal"/>
      <w:color w:val="000000"/>
      <w:kern w:val="1"/>
      <w:sz w:val="24"/>
      <w:lang w:bidi="hi-IN"/>
    </w:rPr>
  </w:style>
  <w:style w:type="paragraph" w:customStyle="1" w:styleId="Zkladntext21">
    <w:name w:val="Základní text 21"/>
    <w:basedOn w:val="Normln"/>
    <w:rsid w:val="008779AE"/>
    <w:pPr>
      <w:widowControl w:val="0"/>
      <w:spacing w:after="120" w:line="480" w:lineRule="auto"/>
    </w:pPr>
    <w:rPr>
      <w:rFonts w:ascii="Times New Roman" w:eastAsia="SimSun" w:hAnsi="Times New Roman" w:cs="Mangal"/>
      <w:kern w:val="1"/>
      <w:sz w:val="24"/>
      <w:lang w:bidi="hi-IN"/>
    </w:rPr>
  </w:style>
  <w:style w:type="paragraph" w:styleId="Zkladntextodsazen">
    <w:name w:val="Body Text Indent"/>
    <w:basedOn w:val="Normln"/>
    <w:rsid w:val="008779AE"/>
    <w:pPr>
      <w:spacing w:after="120"/>
      <w:ind w:left="283"/>
    </w:pPr>
  </w:style>
  <w:style w:type="paragraph" w:styleId="Odstavecseseznamem">
    <w:name w:val="List Paragraph"/>
    <w:basedOn w:val="Normln"/>
    <w:qFormat/>
    <w:rsid w:val="008779AE"/>
    <w:pPr>
      <w:ind w:left="708"/>
    </w:pPr>
  </w:style>
  <w:style w:type="paragraph" w:customStyle="1" w:styleId="Obsahrmce">
    <w:name w:val="Obsah rámce"/>
    <w:basedOn w:val="Normln"/>
    <w:rsid w:val="008779AE"/>
  </w:style>
  <w:style w:type="character" w:customStyle="1" w:styleId="nobr">
    <w:name w:val="nobr"/>
    <w:basedOn w:val="Standardnpsmoodstavce"/>
    <w:rsid w:val="00292CF2"/>
  </w:style>
  <w:style w:type="character" w:customStyle="1" w:styleId="field">
    <w:name w:val="field"/>
    <w:basedOn w:val="Standardnpsmoodstavce"/>
    <w:rsid w:val="00E01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604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20</cp:revision>
  <cp:lastPrinted>2017-09-27T15:56:00Z</cp:lastPrinted>
  <dcterms:created xsi:type="dcterms:W3CDTF">2018-11-20T16:46:00Z</dcterms:created>
  <dcterms:modified xsi:type="dcterms:W3CDTF">2022-02-24T19:46:00Z</dcterms:modified>
</cp:coreProperties>
</file>